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4DC" w:rsidRDefault="002354DC">
      <w:pPr>
        <w:pStyle w:val="BodyText"/>
        <w:ind w:left="0" w:firstLine="0"/>
        <w:jc w:val="left"/>
        <w:rPr>
          <w:sz w:val="8"/>
        </w:rPr>
      </w:pPr>
    </w:p>
    <w:tbl>
      <w:tblPr>
        <w:tblW w:w="9681" w:type="dxa"/>
        <w:tblInd w:w="-284" w:type="dxa"/>
        <w:tblLayout w:type="fixed"/>
        <w:tblCellMar>
          <w:left w:w="0" w:type="dxa"/>
          <w:right w:w="0" w:type="dxa"/>
        </w:tblCellMar>
        <w:tblLook w:val="01E0" w:firstRow="1" w:lastRow="1" w:firstColumn="1" w:lastColumn="1" w:noHBand="0" w:noVBand="0"/>
      </w:tblPr>
      <w:tblGrid>
        <w:gridCol w:w="3996"/>
        <w:gridCol w:w="5685"/>
      </w:tblGrid>
      <w:tr w:rsidR="002354DC" w:rsidTr="00EC691D">
        <w:trPr>
          <w:trHeight w:val="647"/>
        </w:trPr>
        <w:tc>
          <w:tcPr>
            <w:tcW w:w="3996" w:type="dxa"/>
          </w:tcPr>
          <w:p w:rsidR="002354DC" w:rsidRPr="00127EB2" w:rsidRDefault="00065EC9">
            <w:pPr>
              <w:pStyle w:val="TableParagraph"/>
              <w:spacing w:line="287" w:lineRule="exact"/>
              <w:ind w:left="1" w:right="123"/>
              <w:jc w:val="center"/>
              <w:rPr>
                <w:sz w:val="26"/>
              </w:rPr>
            </w:pPr>
            <w:r>
              <w:rPr>
                <w:sz w:val="26"/>
              </w:rPr>
              <w:t>UBND</w:t>
            </w:r>
            <w:r>
              <w:rPr>
                <w:spacing w:val="-10"/>
                <w:sz w:val="26"/>
              </w:rPr>
              <w:t xml:space="preserve"> </w:t>
            </w:r>
            <w:r w:rsidR="00127EB2" w:rsidRPr="00127EB2">
              <w:rPr>
                <w:sz w:val="26"/>
              </w:rPr>
              <w:t>HUYỆN CẨM THỦY</w:t>
            </w:r>
          </w:p>
          <w:p w:rsidR="002354DC" w:rsidRPr="00127EB2" w:rsidRDefault="00065EC9" w:rsidP="00127EB2">
            <w:pPr>
              <w:pStyle w:val="TableParagraph"/>
              <w:spacing w:before="8"/>
              <w:ind w:left="0" w:right="123"/>
              <w:jc w:val="center"/>
              <w:rPr>
                <w:b/>
                <w:sz w:val="26"/>
              </w:rPr>
            </w:pPr>
            <w:r>
              <w:rPr>
                <w:b/>
                <w:sz w:val="26"/>
              </w:rPr>
              <w:t>TRƯỜNG</w:t>
            </w:r>
            <w:r>
              <w:rPr>
                <w:b/>
                <w:spacing w:val="-12"/>
                <w:sz w:val="26"/>
              </w:rPr>
              <w:t xml:space="preserve"> </w:t>
            </w:r>
            <w:r>
              <w:rPr>
                <w:b/>
                <w:sz w:val="26"/>
              </w:rPr>
              <w:t>THCS</w:t>
            </w:r>
            <w:r>
              <w:rPr>
                <w:b/>
                <w:spacing w:val="-10"/>
                <w:sz w:val="26"/>
              </w:rPr>
              <w:t xml:space="preserve"> </w:t>
            </w:r>
            <w:r w:rsidR="00127EB2" w:rsidRPr="00127EB2">
              <w:rPr>
                <w:b/>
                <w:sz w:val="26"/>
              </w:rPr>
              <w:t>CẨM QUÝ</w:t>
            </w:r>
          </w:p>
        </w:tc>
        <w:tc>
          <w:tcPr>
            <w:tcW w:w="5685" w:type="dxa"/>
          </w:tcPr>
          <w:p w:rsidR="002354DC" w:rsidRDefault="00065EC9">
            <w:pPr>
              <w:pStyle w:val="TableParagraph"/>
              <w:spacing w:line="294" w:lineRule="exact"/>
              <w:ind w:left="125" w:right="40"/>
              <w:jc w:val="center"/>
              <w:rPr>
                <w:b/>
                <w:sz w:val="26"/>
              </w:rPr>
            </w:pPr>
            <w:r>
              <w:rPr>
                <w:b/>
                <w:sz w:val="26"/>
              </w:rPr>
              <w:t>CỘNG</w:t>
            </w:r>
            <w:r>
              <w:rPr>
                <w:b/>
                <w:spacing w:val="-8"/>
                <w:sz w:val="26"/>
              </w:rPr>
              <w:t xml:space="preserve"> </w:t>
            </w:r>
            <w:r>
              <w:rPr>
                <w:b/>
                <w:sz w:val="26"/>
              </w:rPr>
              <w:t>HOÀ</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rsidR="002354DC" w:rsidRDefault="00065EC9">
            <w:pPr>
              <w:pStyle w:val="TableParagraph"/>
              <w:spacing w:line="322" w:lineRule="exact"/>
              <w:ind w:left="125"/>
              <w:jc w:val="center"/>
              <w:rPr>
                <w:b/>
                <w:sz w:val="28"/>
              </w:rPr>
            </w:pPr>
            <w:r>
              <w:rPr>
                <w:b/>
                <w:sz w:val="28"/>
              </w:rPr>
              <w:t>Độc</w:t>
            </w:r>
            <w:r>
              <w:rPr>
                <w:b/>
                <w:spacing w:val="-2"/>
                <w:sz w:val="28"/>
              </w:rPr>
              <w:t xml:space="preserve"> </w:t>
            </w:r>
            <w:r>
              <w:rPr>
                <w:b/>
                <w:sz w:val="28"/>
              </w:rPr>
              <w:t>lập</w:t>
            </w:r>
            <w:r>
              <w:rPr>
                <w:b/>
                <w:spacing w:val="-1"/>
                <w:sz w:val="28"/>
              </w:rPr>
              <w:t xml:space="preserve"> </w:t>
            </w:r>
            <w:r>
              <w:rPr>
                <w:b/>
                <w:sz w:val="28"/>
              </w:rPr>
              <w:t>-</w:t>
            </w:r>
            <w:r>
              <w:rPr>
                <w:b/>
                <w:spacing w:val="-3"/>
                <w:sz w:val="28"/>
              </w:rPr>
              <w:t xml:space="preserve"> </w:t>
            </w:r>
            <w:r>
              <w:rPr>
                <w:b/>
                <w:sz w:val="28"/>
              </w:rPr>
              <w:t>Tự</w:t>
            </w:r>
            <w:r>
              <w:rPr>
                <w:b/>
                <w:spacing w:val="-2"/>
                <w:sz w:val="28"/>
              </w:rPr>
              <w:t xml:space="preserve"> </w:t>
            </w:r>
            <w:r>
              <w:rPr>
                <w:b/>
                <w:sz w:val="28"/>
              </w:rPr>
              <w:t>do</w:t>
            </w:r>
            <w:r>
              <w:rPr>
                <w:b/>
                <w:spacing w:val="-1"/>
                <w:sz w:val="28"/>
              </w:rPr>
              <w:t xml:space="preserve"> </w:t>
            </w:r>
            <w:r>
              <w:rPr>
                <w:b/>
                <w:sz w:val="28"/>
              </w:rPr>
              <w:t>-</w:t>
            </w:r>
            <w:r>
              <w:rPr>
                <w:b/>
                <w:spacing w:val="-3"/>
                <w:sz w:val="28"/>
              </w:rPr>
              <w:t xml:space="preserve"> </w:t>
            </w:r>
            <w:r>
              <w:rPr>
                <w:b/>
                <w:sz w:val="28"/>
              </w:rPr>
              <w:t>Hạnh</w:t>
            </w:r>
            <w:r>
              <w:rPr>
                <w:b/>
                <w:spacing w:val="67"/>
                <w:sz w:val="28"/>
              </w:rPr>
              <w:t xml:space="preserve"> </w:t>
            </w:r>
            <w:r>
              <w:rPr>
                <w:b/>
                <w:spacing w:val="-4"/>
                <w:sz w:val="28"/>
              </w:rPr>
              <w:t>phúc</w:t>
            </w:r>
          </w:p>
        </w:tc>
      </w:tr>
      <w:tr w:rsidR="002354DC" w:rsidTr="00EC691D">
        <w:trPr>
          <w:trHeight w:val="607"/>
        </w:trPr>
        <w:tc>
          <w:tcPr>
            <w:tcW w:w="3996" w:type="dxa"/>
          </w:tcPr>
          <w:p w:rsidR="002354DC" w:rsidRDefault="00065EC9">
            <w:pPr>
              <w:pStyle w:val="TableParagraph"/>
              <w:spacing w:line="20" w:lineRule="exact"/>
              <w:ind w:left="931"/>
              <w:rPr>
                <w:sz w:val="2"/>
              </w:rPr>
            </w:pPr>
            <w:r>
              <w:rPr>
                <w:noProof/>
                <w:sz w:val="2"/>
                <w:lang w:val="vi-VN" w:eastAsia="vi-VN"/>
              </w:rPr>
              <mc:AlternateContent>
                <mc:Choice Requires="wps">
                  <w:drawing>
                    <wp:inline distT="0" distB="0" distL="0" distR="0" wp14:anchorId="467B99FB" wp14:editId="0ECEFBB1">
                      <wp:extent cx="1144905" cy="9525"/>
                      <wp:effectExtent l="9525"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4905" cy="9525"/>
                                <a:chOff x="0" y="0"/>
                                <a:chExt cx="1144905" cy="9525"/>
                              </a:xfrm>
                            </wpg:grpSpPr>
                            <wps:wsp>
                              <wps:cNvPr id="3" name="Graphic 3"/>
                              <wps:cNvSpPr/>
                              <wps:spPr>
                                <a:xfrm>
                                  <a:off x="0" y="4762"/>
                                  <a:ext cx="1144905" cy="1270"/>
                                </a:xfrm>
                                <a:custGeom>
                                  <a:avLst/>
                                  <a:gdLst/>
                                  <a:ahLst/>
                                  <a:cxnLst/>
                                  <a:rect l="l" t="t" r="r" b="b"/>
                                  <a:pathLst>
                                    <a:path w="1144905">
                                      <a:moveTo>
                                        <a:pt x="0" y="0"/>
                                      </a:moveTo>
                                      <a:lnTo>
                                        <a:pt x="1144905"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90.15pt;height:.75pt;mso-position-horizontal-relative:char;mso-position-vertical-relative:line" id="docshapegroup2" coordorigin="0,0" coordsize="1803,15">
                      <v:line style="position:absolute" from="0,8" to="1803,8" stroked="true" strokeweight=".75pt" strokecolor="#000000">
                        <v:stroke dashstyle="solid"/>
                      </v:line>
                    </v:group>
                  </w:pict>
                </mc:Fallback>
              </mc:AlternateContent>
            </w:r>
          </w:p>
          <w:p w:rsidR="002354DC" w:rsidRPr="00127EB2" w:rsidRDefault="00065EC9" w:rsidP="00127EB2">
            <w:pPr>
              <w:pStyle w:val="TableParagraph"/>
              <w:spacing w:before="280" w:line="302" w:lineRule="exact"/>
              <w:ind w:left="672"/>
              <w:rPr>
                <w:sz w:val="28"/>
                <w:lang w:val="en-US"/>
              </w:rPr>
            </w:pPr>
            <w:r>
              <w:rPr>
                <w:sz w:val="28"/>
              </w:rPr>
              <w:t>Số:</w:t>
            </w:r>
            <w:r>
              <w:rPr>
                <w:spacing w:val="62"/>
                <w:sz w:val="28"/>
              </w:rPr>
              <w:t xml:space="preserve"> </w:t>
            </w:r>
            <w:r w:rsidR="005A6E2A">
              <w:rPr>
                <w:spacing w:val="62"/>
                <w:sz w:val="28"/>
                <w:lang w:val="en-US"/>
              </w:rPr>
              <w:t>09</w:t>
            </w:r>
            <w:bookmarkStart w:id="0" w:name="_GoBack"/>
            <w:bookmarkEnd w:id="0"/>
            <w:r>
              <w:rPr>
                <w:sz w:val="28"/>
              </w:rPr>
              <w:t>/KH-THCS</w:t>
            </w:r>
            <w:r w:rsidR="00127EB2">
              <w:rPr>
                <w:sz w:val="28"/>
                <w:lang w:val="en-US"/>
              </w:rPr>
              <w:t>CQ</w:t>
            </w:r>
          </w:p>
        </w:tc>
        <w:tc>
          <w:tcPr>
            <w:tcW w:w="5685" w:type="dxa"/>
          </w:tcPr>
          <w:p w:rsidR="002354DC" w:rsidRDefault="00065EC9">
            <w:pPr>
              <w:pStyle w:val="TableParagraph"/>
              <w:spacing w:line="20" w:lineRule="exact"/>
              <w:ind w:left="1173"/>
              <w:rPr>
                <w:sz w:val="2"/>
              </w:rPr>
            </w:pPr>
            <w:r>
              <w:rPr>
                <w:noProof/>
                <w:sz w:val="2"/>
                <w:lang w:val="vi-VN" w:eastAsia="vi-VN"/>
              </w:rPr>
              <mc:AlternateContent>
                <mc:Choice Requires="wps">
                  <w:drawing>
                    <wp:inline distT="0" distB="0" distL="0" distR="0" wp14:anchorId="359A700C" wp14:editId="00C93F6D">
                      <wp:extent cx="2142490" cy="9525"/>
                      <wp:effectExtent l="9525" t="0" r="635"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42490" cy="9525"/>
                                <a:chOff x="0" y="0"/>
                                <a:chExt cx="2142490" cy="9525"/>
                              </a:xfrm>
                            </wpg:grpSpPr>
                            <wps:wsp>
                              <wps:cNvPr id="5" name="Graphic 5"/>
                              <wps:cNvSpPr/>
                              <wps:spPr>
                                <a:xfrm>
                                  <a:off x="0" y="4762"/>
                                  <a:ext cx="2142490" cy="1270"/>
                                </a:xfrm>
                                <a:custGeom>
                                  <a:avLst/>
                                  <a:gdLst/>
                                  <a:ahLst/>
                                  <a:cxnLst/>
                                  <a:rect l="l" t="t" r="r" b="b"/>
                                  <a:pathLst>
                                    <a:path w="2142490">
                                      <a:moveTo>
                                        <a:pt x="0" y="0"/>
                                      </a:moveTo>
                                      <a:lnTo>
                                        <a:pt x="2142490"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68.7pt;height:.75pt;mso-position-horizontal-relative:char;mso-position-vertical-relative:line" id="docshapegroup3" coordorigin="0,0" coordsize="3374,15">
                      <v:line style="position:absolute" from="0,8" to="3374,8" stroked="true" strokeweight=".75pt" strokecolor="#000000">
                        <v:stroke dashstyle="solid"/>
                      </v:line>
                    </v:group>
                  </w:pict>
                </mc:Fallback>
              </mc:AlternateContent>
            </w:r>
          </w:p>
          <w:p w:rsidR="002354DC" w:rsidRDefault="00127EB2" w:rsidP="00127EB2">
            <w:pPr>
              <w:pStyle w:val="TableParagraph"/>
              <w:spacing w:before="265" w:line="302" w:lineRule="exact"/>
              <w:ind w:left="1093"/>
              <w:rPr>
                <w:i/>
                <w:sz w:val="28"/>
              </w:rPr>
            </w:pPr>
            <w:r w:rsidRPr="00127EB2">
              <w:rPr>
                <w:i/>
                <w:sz w:val="28"/>
              </w:rPr>
              <w:t>Cẩm Quý</w:t>
            </w:r>
            <w:r w:rsidR="00065EC9">
              <w:rPr>
                <w:i/>
                <w:sz w:val="28"/>
              </w:rPr>
              <w:t>,</w:t>
            </w:r>
            <w:r w:rsidR="00065EC9">
              <w:rPr>
                <w:i/>
                <w:spacing w:val="64"/>
                <w:sz w:val="28"/>
              </w:rPr>
              <w:t xml:space="preserve"> </w:t>
            </w:r>
            <w:r w:rsidR="00065EC9">
              <w:rPr>
                <w:i/>
                <w:sz w:val="28"/>
              </w:rPr>
              <w:t>ngày</w:t>
            </w:r>
            <w:r w:rsidR="00065EC9">
              <w:rPr>
                <w:i/>
                <w:spacing w:val="-2"/>
                <w:sz w:val="28"/>
              </w:rPr>
              <w:t xml:space="preserve"> </w:t>
            </w:r>
            <w:r w:rsidR="00065EC9">
              <w:rPr>
                <w:i/>
                <w:sz w:val="28"/>
              </w:rPr>
              <w:t>2</w:t>
            </w:r>
            <w:r w:rsidRPr="00127EB2">
              <w:rPr>
                <w:i/>
                <w:sz w:val="28"/>
              </w:rPr>
              <w:t>4</w:t>
            </w:r>
            <w:r w:rsidR="00065EC9">
              <w:rPr>
                <w:i/>
                <w:spacing w:val="-4"/>
                <w:sz w:val="28"/>
              </w:rPr>
              <w:t xml:space="preserve"> </w:t>
            </w:r>
            <w:r w:rsidR="00065EC9">
              <w:rPr>
                <w:i/>
                <w:sz w:val="28"/>
              </w:rPr>
              <w:t>tháng</w:t>
            </w:r>
            <w:r w:rsidR="00065EC9">
              <w:rPr>
                <w:i/>
                <w:spacing w:val="-4"/>
                <w:sz w:val="28"/>
              </w:rPr>
              <w:t xml:space="preserve"> </w:t>
            </w:r>
            <w:r w:rsidRPr="00127EB2">
              <w:rPr>
                <w:i/>
                <w:sz w:val="28"/>
              </w:rPr>
              <w:t>4</w:t>
            </w:r>
            <w:r w:rsidR="00065EC9">
              <w:rPr>
                <w:i/>
                <w:spacing w:val="-2"/>
                <w:sz w:val="28"/>
              </w:rPr>
              <w:t xml:space="preserve"> </w:t>
            </w:r>
            <w:r w:rsidR="00065EC9">
              <w:rPr>
                <w:i/>
                <w:sz w:val="28"/>
              </w:rPr>
              <w:t>năm</w:t>
            </w:r>
            <w:r w:rsidR="00065EC9">
              <w:rPr>
                <w:i/>
                <w:spacing w:val="-2"/>
                <w:sz w:val="28"/>
              </w:rPr>
              <w:t xml:space="preserve"> </w:t>
            </w:r>
            <w:r w:rsidR="00065EC9">
              <w:rPr>
                <w:i/>
                <w:spacing w:val="-4"/>
                <w:sz w:val="28"/>
              </w:rPr>
              <w:t>2025</w:t>
            </w:r>
          </w:p>
        </w:tc>
      </w:tr>
    </w:tbl>
    <w:p w:rsidR="002354DC" w:rsidRDefault="00065EC9">
      <w:pPr>
        <w:pStyle w:val="Heading1"/>
        <w:spacing w:before="213" w:line="322" w:lineRule="exact"/>
        <w:ind w:left="0" w:right="705" w:firstLine="0"/>
        <w:jc w:val="center"/>
      </w:pPr>
      <w:r>
        <w:t xml:space="preserve">KẾ </w:t>
      </w:r>
      <w:r>
        <w:rPr>
          <w:spacing w:val="-2"/>
        </w:rPr>
        <w:t>HOẠCH</w:t>
      </w:r>
    </w:p>
    <w:p w:rsidR="002354DC" w:rsidRDefault="00065EC9">
      <w:pPr>
        <w:ind w:left="1" w:right="705"/>
        <w:jc w:val="center"/>
        <w:rPr>
          <w:b/>
          <w:sz w:val="28"/>
        </w:rPr>
      </w:pPr>
      <w:r>
        <w:rPr>
          <w:b/>
          <w:sz w:val="28"/>
        </w:rPr>
        <w:t>Xét</w:t>
      </w:r>
      <w:r>
        <w:rPr>
          <w:b/>
          <w:spacing w:val="-4"/>
          <w:sz w:val="28"/>
        </w:rPr>
        <w:t xml:space="preserve"> </w:t>
      </w:r>
      <w:r>
        <w:rPr>
          <w:b/>
          <w:sz w:val="28"/>
        </w:rPr>
        <w:t>công</w:t>
      </w:r>
      <w:r>
        <w:rPr>
          <w:b/>
          <w:spacing w:val="-2"/>
          <w:sz w:val="28"/>
        </w:rPr>
        <w:t xml:space="preserve"> </w:t>
      </w:r>
      <w:r>
        <w:rPr>
          <w:b/>
          <w:sz w:val="28"/>
        </w:rPr>
        <w:t>nhận</w:t>
      </w:r>
      <w:r>
        <w:rPr>
          <w:b/>
          <w:spacing w:val="-3"/>
          <w:sz w:val="28"/>
        </w:rPr>
        <w:t xml:space="preserve"> </w:t>
      </w:r>
      <w:r>
        <w:rPr>
          <w:b/>
          <w:sz w:val="28"/>
        </w:rPr>
        <w:t>tốt</w:t>
      </w:r>
      <w:r>
        <w:rPr>
          <w:b/>
          <w:spacing w:val="-4"/>
          <w:sz w:val="28"/>
        </w:rPr>
        <w:t xml:space="preserve"> </w:t>
      </w:r>
      <w:r>
        <w:rPr>
          <w:b/>
          <w:sz w:val="28"/>
        </w:rPr>
        <w:t>nghiệp</w:t>
      </w:r>
      <w:r>
        <w:rPr>
          <w:b/>
          <w:spacing w:val="-3"/>
          <w:sz w:val="28"/>
        </w:rPr>
        <w:t xml:space="preserve"> </w:t>
      </w:r>
      <w:r>
        <w:rPr>
          <w:b/>
          <w:sz w:val="28"/>
        </w:rPr>
        <w:t>THCS</w:t>
      </w:r>
      <w:r>
        <w:rPr>
          <w:b/>
          <w:spacing w:val="-3"/>
          <w:sz w:val="28"/>
        </w:rPr>
        <w:t xml:space="preserve"> </w:t>
      </w:r>
      <w:r>
        <w:rPr>
          <w:b/>
          <w:sz w:val="28"/>
        </w:rPr>
        <w:t>năm</w:t>
      </w:r>
      <w:r>
        <w:rPr>
          <w:b/>
          <w:spacing w:val="-7"/>
          <w:sz w:val="28"/>
        </w:rPr>
        <w:t xml:space="preserve"> </w:t>
      </w:r>
      <w:r>
        <w:rPr>
          <w:b/>
          <w:sz w:val="28"/>
        </w:rPr>
        <w:t>học</w:t>
      </w:r>
      <w:r>
        <w:rPr>
          <w:b/>
          <w:spacing w:val="-3"/>
          <w:sz w:val="28"/>
        </w:rPr>
        <w:t xml:space="preserve"> </w:t>
      </w:r>
      <w:r>
        <w:rPr>
          <w:b/>
          <w:sz w:val="28"/>
        </w:rPr>
        <w:t>2024-</w:t>
      </w:r>
      <w:r>
        <w:rPr>
          <w:b/>
          <w:spacing w:val="-4"/>
          <w:sz w:val="28"/>
        </w:rPr>
        <w:t>2025</w:t>
      </w:r>
    </w:p>
    <w:p w:rsidR="002354DC" w:rsidRDefault="00065EC9">
      <w:pPr>
        <w:pStyle w:val="BodyText"/>
        <w:spacing w:before="5"/>
        <w:ind w:left="0" w:firstLine="0"/>
        <w:jc w:val="left"/>
        <w:rPr>
          <w:b/>
          <w:sz w:val="3"/>
        </w:rPr>
      </w:pPr>
      <w:r>
        <w:rPr>
          <w:b/>
          <w:noProof/>
          <w:sz w:val="3"/>
          <w:lang w:val="vi-VN" w:eastAsia="vi-VN"/>
        </w:rPr>
        <mc:AlternateContent>
          <mc:Choice Requires="wps">
            <w:drawing>
              <wp:anchor distT="0" distB="0" distL="0" distR="0" simplePos="0" relativeHeight="487588864" behindDoc="1" locked="0" layoutInCell="1" allowOverlap="1">
                <wp:simplePos x="0" y="0"/>
                <wp:positionH relativeFrom="page">
                  <wp:posOffset>3039745</wp:posOffset>
                </wp:positionH>
                <wp:positionV relativeFrom="paragraph">
                  <wp:posOffset>40905</wp:posOffset>
                </wp:positionV>
                <wp:extent cx="1701164"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164" cy="1270"/>
                        </a:xfrm>
                        <a:custGeom>
                          <a:avLst/>
                          <a:gdLst/>
                          <a:ahLst/>
                          <a:cxnLst/>
                          <a:rect l="l" t="t" r="r" b="b"/>
                          <a:pathLst>
                            <a:path w="1701164">
                              <a:moveTo>
                                <a:pt x="0" y="0"/>
                              </a:moveTo>
                              <a:lnTo>
                                <a:pt x="17011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9.350006pt;margin-top:3.220901pt;width:133.950pt;height:.1pt;mso-position-horizontal-relative:page;mso-position-vertical-relative:paragraph;z-index:-15727616;mso-wrap-distance-left:0;mso-wrap-distance-right:0" id="docshape4" coordorigin="4787,64" coordsize="2679,0" path="m4787,64l7466,64e" filled="false" stroked="true" strokeweight=".75pt" strokecolor="#000000">
                <v:path arrowok="t"/>
                <v:stroke dashstyle="solid"/>
                <w10:wrap type="topAndBottom"/>
              </v:shape>
            </w:pict>
          </mc:Fallback>
        </mc:AlternateContent>
      </w:r>
    </w:p>
    <w:p w:rsidR="002354DC" w:rsidRDefault="00065EC9" w:rsidP="00BF16D0">
      <w:pPr>
        <w:tabs>
          <w:tab w:val="left" w:pos="567"/>
          <w:tab w:val="left" w:pos="9072"/>
        </w:tabs>
        <w:spacing w:before="283" w:line="276" w:lineRule="auto"/>
        <w:ind w:right="3" w:firstLine="567"/>
        <w:jc w:val="both"/>
        <w:rPr>
          <w:i/>
          <w:sz w:val="28"/>
        </w:rPr>
      </w:pPr>
      <w:r>
        <w:rPr>
          <w:i/>
          <w:sz w:val="28"/>
        </w:rPr>
        <w:t>Căn cứ Thông tư 32/2020/TT-BGDĐT ngày 15/9/2020 của Bộ GD&amp;ĐT ban hành Điều lệ trường trung học cơ sở, trung học phổ thông và trường phổ thông có nhiểu cấp học;</w:t>
      </w:r>
    </w:p>
    <w:p w:rsidR="002354DC" w:rsidRDefault="00065EC9" w:rsidP="00BF16D0">
      <w:pPr>
        <w:tabs>
          <w:tab w:val="left" w:pos="567"/>
          <w:tab w:val="left" w:pos="9072"/>
        </w:tabs>
        <w:spacing w:before="42" w:line="276" w:lineRule="auto"/>
        <w:ind w:right="3" w:firstLine="567"/>
        <w:jc w:val="both"/>
        <w:rPr>
          <w:i/>
          <w:sz w:val="28"/>
        </w:rPr>
      </w:pPr>
      <w:r>
        <w:rPr>
          <w:i/>
          <w:sz w:val="28"/>
        </w:rPr>
        <w:t>Căn cứ Thông tư 22/2021/TT-BGDĐT ngày 20/7/2021 của Bộ GD&amp;</w:t>
      </w:r>
      <w:r>
        <w:rPr>
          <w:i/>
          <w:sz w:val="28"/>
        </w:rPr>
        <w:t>ĐT quy định về đánh giá học sinh trung học cơ sở và học sinh trung học phổ thông;</w:t>
      </w:r>
    </w:p>
    <w:p w:rsidR="002354DC" w:rsidRDefault="00065EC9" w:rsidP="00BF16D0">
      <w:pPr>
        <w:tabs>
          <w:tab w:val="left" w:pos="567"/>
          <w:tab w:val="left" w:pos="9072"/>
        </w:tabs>
        <w:spacing w:before="39" w:line="276" w:lineRule="auto"/>
        <w:ind w:right="3" w:firstLine="567"/>
        <w:jc w:val="both"/>
        <w:rPr>
          <w:i/>
          <w:sz w:val="28"/>
        </w:rPr>
      </w:pPr>
      <w:r>
        <w:rPr>
          <w:i/>
          <w:sz w:val="28"/>
        </w:rPr>
        <w:t>Căn cứ Thông tư 31/2023/TT-BGDĐT ngày 29/12/2023 của Bộ GD&amp;ĐT</w:t>
      </w:r>
      <w:r>
        <w:rPr>
          <w:i/>
          <w:spacing w:val="40"/>
          <w:sz w:val="28"/>
        </w:rPr>
        <w:t xml:space="preserve"> </w:t>
      </w:r>
      <w:r>
        <w:rPr>
          <w:i/>
          <w:sz w:val="28"/>
        </w:rPr>
        <w:t>ban hành Quy chế xét công nhận tốt nghiệp trung học cơ sở;</w:t>
      </w:r>
    </w:p>
    <w:p w:rsidR="002354DC" w:rsidRDefault="00065EC9" w:rsidP="00BF16D0">
      <w:pPr>
        <w:tabs>
          <w:tab w:val="left" w:pos="567"/>
          <w:tab w:val="left" w:pos="9072"/>
        </w:tabs>
        <w:spacing w:before="42" w:line="273" w:lineRule="auto"/>
        <w:ind w:right="3" w:firstLine="567"/>
        <w:jc w:val="both"/>
        <w:rPr>
          <w:i/>
          <w:sz w:val="28"/>
          <w:lang w:val="en-US"/>
        </w:rPr>
      </w:pPr>
      <w:r>
        <w:rPr>
          <w:i/>
          <w:sz w:val="28"/>
        </w:rPr>
        <w:t xml:space="preserve">Căn cứ Quyết định số </w:t>
      </w:r>
      <w:r w:rsidR="00127EB2" w:rsidRPr="00127EB2">
        <w:rPr>
          <w:i/>
          <w:sz w:val="28"/>
        </w:rPr>
        <w:t>858</w:t>
      </w:r>
      <w:r>
        <w:rPr>
          <w:i/>
          <w:sz w:val="28"/>
        </w:rPr>
        <w:t xml:space="preserve">/QĐ-UBND ngày </w:t>
      </w:r>
      <w:r w:rsidR="00127EB2" w:rsidRPr="00127EB2">
        <w:rPr>
          <w:i/>
          <w:sz w:val="28"/>
        </w:rPr>
        <w:t>24/03</w:t>
      </w:r>
      <w:r>
        <w:rPr>
          <w:i/>
          <w:sz w:val="28"/>
        </w:rPr>
        <w:t>/2025 của Ủ</w:t>
      </w:r>
      <w:r>
        <w:rPr>
          <w:i/>
          <w:sz w:val="28"/>
        </w:rPr>
        <w:t>y</w:t>
      </w:r>
      <w:r>
        <w:rPr>
          <w:i/>
          <w:spacing w:val="-1"/>
          <w:sz w:val="28"/>
        </w:rPr>
        <w:t xml:space="preserve"> </w:t>
      </w:r>
      <w:r>
        <w:rPr>
          <w:i/>
          <w:sz w:val="28"/>
        </w:rPr>
        <w:t xml:space="preserve">ban nhân dân tỉnh </w:t>
      </w:r>
      <w:r w:rsidR="00127EB2" w:rsidRPr="00127EB2">
        <w:rPr>
          <w:i/>
          <w:sz w:val="28"/>
        </w:rPr>
        <w:t>Thanh Hóa</w:t>
      </w:r>
      <w:r>
        <w:rPr>
          <w:i/>
          <w:sz w:val="28"/>
        </w:rPr>
        <w:t xml:space="preserve"> phê duyệt kế hoạch tuyển sinh lớp 10 THPT năm học 2025-2026 trên địa bàn tỉnh </w:t>
      </w:r>
      <w:r w:rsidR="00127EB2" w:rsidRPr="00127EB2">
        <w:rPr>
          <w:i/>
          <w:sz w:val="28"/>
        </w:rPr>
        <w:t>Thanh Hóa</w:t>
      </w:r>
      <w:r>
        <w:rPr>
          <w:i/>
          <w:sz w:val="28"/>
        </w:rPr>
        <w:t>;</w:t>
      </w:r>
    </w:p>
    <w:p w:rsidR="00421EBD" w:rsidRPr="00421EBD" w:rsidRDefault="00421EBD" w:rsidP="00BF16D0">
      <w:pPr>
        <w:tabs>
          <w:tab w:val="left" w:pos="567"/>
          <w:tab w:val="left" w:pos="9072"/>
        </w:tabs>
        <w:spacing w:before="42" w:line="273" w:lineRule="auto"/>
        <w:ind w:right="3" w:firstLine="567"/>
        <w:jc w:val="both"/>
        <w:rPr>
          <w:i/>
          <w:sz w:val="28"/>
          <w:szCs w:val="28"/>
          <w:lang w:val="en-US"/>
        </w:rPr>
      </w:pPr>
      <w:r w:rsidRPr="00421EBD">
        <w:rPr>
          <w:i/>
          <w:sz w:val="28"/>
          <w:szCs w:val="28"/>
        </w:rPr>
        <w:t>Căn cứ Công văn số 03/HD-GDĐT ngày 14/4/2025 của phòng phòng Giáo</w:t>
      </w:r>
      <w:r w:rsidRPr="00421EBD">
        <w:rPr>
          <w:i/>
          <w:spacing w:val="40"/>
          <w:sz w:val="28"/>
          <w:szCs w:val="28"/>
        </w:rPr>
        <w:t xml:space="preserve"> </w:t>
      </w:r>
      <w:r w:rsidRPr="00421EBD">
        <w:rPr>
          <w:i/>
          <w:sz w:val="28"/>
          <w:szCs w:val="28"/>
        </w:rPr>
        <w:t>dục và Đào tạo Cẩm Thủy hướng dẫn kiểm tra định kỳ cuối kỳ II năm học 2024-2025 bậc THCS</w:t>
      </w:r>
      <w:r>
        <w:rPr>
          <w:i/>
          <w:sz w:val="28"/>
          <w:szCs w:val="28"/>
          <w:lang w:val="en-US"/>
        </w:rPr>
        <w:t>;</w:t>
      </w:r>
    </w:p>
    <w:p w:rsidR="002354DC" w:rsidRDefault="00065EC9" w:rsidP="00BF16D0">
      <w:pPr>
        <w:tabs>
          <w:tab w:val="left" w:pos="567"/>
          <w:tab w:val="left" w:pos="9072"/>
        </w:tabs>
        <w:spacing w:before="49" w:line="276" w:lineRule="auto"/>
        <w:ind w:right="3" w:firstLine="567"/>
        <w:jc w:val="both"/>
        <w:rPr>
          <w:i/>
          <w:sz w:val="28"/>
        </w:rPr>
      </w:pPr>
      <w:r>
        <w:rPr>
          <w:i/>
          <w:sz w:val="28"/>
        </w:rPr>
        <w:t xml:space="preserve">Căn cứ Công văn số </w:t>
      </w:r>
      <w:r w:rsidR="00127EB2" w:rsidRPr="00127EB2">
        <w:rPr>
          <w:i/>
          <w:sz w:val="28"/>
        </w:rPr>
        <w:t>62</w:t>
      </w:r>
      <w:r>
        <w:rPr>
          <w:i/>
          <w:sz w:val="28"/>
        </w:rPr>
        <w:t>/PGD</w:t>
      </w:r>
      <w:r w:rsidR="00127EB2" w:rsidRPr="00127EB2">
        <w:rPr>
          <w:i/>
          <w:sz w:val="28"/>
        </w:rPr>
        <w:t>&amp;</w:t>
      </w:r>
      <w:r>
        <w:rPr>
          <w:i/>
          <w:sz w:val="28"/>
        </w:rPr>
        <w:t>ĐT ngày 2</w:t>
      </w:r>
      <w:r w:rsidR="00127EB2" w:rsidRPr="00127EB2">
        <w:rPr>
          <w:i/>
          <w:sz w:val="28"/>
        </w:rPr>
        <w:t>3</w:t>
      </w:r>
      <w:r>
        <w:rPr>
          <w:i/>
          <w:sz w:val="28"/>
        </w:rPr>
        <w:t>/</w:t>
      </w:r>
      <w:r w:rsidR="00127EB2" w:rsidRPr="00127EB2">
        <w:rPr>
          <w:i/>
          <w:sz w:val="28"/>
        </w:rPr>
        <w:t>4</w:t>
      </w:r>
      <w:r>
        <w:rPr>
          <w:i/>
          <w:sz w:val="28"/>
        </w:rPr>
        <w:t>/2025 của phòng Giáo dục và Đào tạo</w:t>
      </w:r>
      <w:r>
        <w:rPr>
          <w:i/>
          <w:spacing w:val="-1"/>
          <w:sz w:val="28"/>
        </w:rPr>
        <w:t xml:space="preserve"> </w:t>
      </w:r>
      <w:r w:rsidR="00127EB2" w:rsidRPr="00127EB2">
        <w:rPr>
          <w:i/>
          <w:sz w:val="28"/>
        </w:rPr>
        <w:t>Cẩm Thủy</w:t>
      </w:r>
      <w:r>
        <w:rPr>
          <w:i/>
          <w:sz w:val="28"/>
        </w:rPr>
        <w:t xml:space="preserve"> về</w:t>
      </w:r>
      <w:r>
        <w:rPr>
          <w:i/>
          <w:spacing w:val="-1"/>
          <w:sz w:val="28"/>
        </w:rPr>
        <w:t xml:space="preserve"> </w:t>
      </w:r>
      <w:r>
        <w:rPr>
          <w:i/>
          <w:sz w:val="28"/>
        </w:rPr>
        <w:t>việc</w:t>
      </w:r>
      <w:r>
        <w:rPr>
          <w:i/>
          <w:spacing w:val="-1"/>
          <w:sz w:val="28"/>
        </w:rPr>
        <w:t xml:space="preserve"> </w:t>
      </w:r>
      <w:r>
        <w:rPr>
          <w:i/>
          <w:sz w:val="28"/>
        </w:rPr>
        <w:t>xét công nhận</w:t>
      </w:r>
      <w:r>
        <w:rPr>
          <w:i/>
          <w:spacing w:val="-1"/>
          <w:sz w:val="28"/>
        </w:rPr>
        <w:t xml:space="preserve"> </w:t>
      </w:r>
      <w:r>
        <w:rPr>
          <w:i/>
          <w:sz w:val="28"/>
        </w:rPr>
        <w:t>tốt</w:t>
      </w:r>
      <w:r>
        <w:rPr>
          <w:i/>
          <w:spacing w:val="-3"/>
          <w:sz w:val="28"/>
        </w:rPr>
        <w:t xml:space="preserve"> </w:t>
      </w:r>
      <w:r>
        <w:rPr>
          <w:i/>
          <w:sz w:val="28"/>
        </w:rPr>
        <w:t>nghiệp THC</w:t>
      </w:r>
      <w:r>
        <w:rPr>
          <w:i/>
          <w:sz w:val="28"/>
        </w:rPr>
        <w:t>S năm học 2024-2025;</w:t>
      </w:r>
    </w:p>
    <w:p w:rsidR="002354DC" w:rsidRDefault="00065EC9" w:rsidP="00BF16D0">
      <w:pPr>
        <w:tabs>
          <w:tab w:val="left" w:pos="567"/>
          <w:tab w:val="left" w:pos="9072"/>
        </w:tabs>
        <w:spacing w:before="34" w:line="273" w:lineRule="auto"/>
        <w:ind w:right="3" w:firstLine="567"/>
        <w:jc w:val="both"/>
        <w:rPr>
          <w:i/>
          <w:sz w:val="28"/>
        </w:rPr>
      </w:pPr>
      <w:r>
        <w:rPr>
          <w:i/>
          <w:sz w:val="28"/>
        </w:rPr>
        <w:t xml:space="preserve">Trường THCS </w:t>
      </w:r>
      <w:r w:rsidR="00A94AA7" w:rsidRPr="00127EB2">
        <w:rPr>
          <w:i/>
          <w:sz w:val="28"/>
        </w:rPr>
        <w:t>Cẩm Quý</w:t>
      </w:r>
      <w:r w:rsidR="00A94AA7">
        <w:rPr>
          <w:i/>
          <w:sz w:val="28"/>
        </w:rPr>
        <w:t xml:space="preserve"> </w:t>
      </w:r>
      <w:r>
        <w:rPr>
          <w:i/>
          <w:sz w:val="28"/>
        </w:rPr>
        <w:t xml:space="preserve"> xây dựng Kế hoạch xét công nhận tốt nghiệp THCS năm học 2024-2025 như sau:</w:t>
      </w:r>
    </w:p>
    <w:p w:rsidR="002354DC" w:rsidRPr="00EC691D" w:rsidRDefault="00EC691D" w:rsidP="00EC691D">
      <w:pPr>
        <w:spacing w:before="120" w:after="120"/>
        <w:ind w:firstLine="567"/>
        <w:jc w:val="both"/>
        <w:rPr>
          <w:rFonts w:asciiTheme="majorHAnsi" w:hAnsiTheme="majorHAnsi" w:cstheme="majorHAnsi"/>
          <w:b/>
          <w:sz w:val="28"/>
          <w:szCs w:val="28"/>
        </w:rPr>
      </w:pPr>
      <w:r w:rsidRPr="00EC691D">
        <w:rPr>
          <w:rFonts w:asciiTheme="majorHAnsi" w:hAnsiTheme="majorHAnsi" w:cstheme="majorHAnsi"/>
          <w:b/>
          <w:sz w:val="28"/>
          <w:szCs w:val="28"/>
        </w:rPr>
        <w:t xml:space="preserve">I. </w:t>
      </w:r>
      <w:r w:rsidR="00065EC9" w:rsidRPr="00EC691D">
        <w:rPr>
          <w:rFonts w:asciiTheme="majorHAnsi" w:hAnsiTheme="majorHAnsi" w:cstheme="majorHAnsi"/>
          <w:b/>
          <w:sz w:val="28"/>
          <w:szCs w:val="28"/>
        </w:rPr>
        <w:t>Mục</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đích,</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yêu</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cầu:</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Việc xét công nhận tốt nghiệp THCS nhằm xác nhận trình độ của người học sau kh</w:t>
      </w:r>
      <w:r w:rsidRPr="00EC691D">
        <w:rPr>
          <w:rFonts w:asciiTheme="majorHAnsi" w:hAnsiTheme="majorHAnsi" w:cstheme="majorHAnsi"/>
          <w:sz w:val="28"/>
          <w:szCs w:val="28"/>
        </w:rPr>
        <w:t>i học xong hết chương trình THCS.</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Xét công nhận tốt nghiệp THCS phải đảm bảo yêu cầu chính xác, công bằng, khách quan và thực hiện đúng quy chế của Bộ GD&amp;ĐT, các văn bản hướng dẫn của Sở GD&amp;ĐT và hướng dẫn của phòng GD&amp;ĐT.</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Căn cứ để xét công nhận tốt nghiệp THCS là kết quả rèn luyện và học tập của người học ở năm học lớp 9.</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Kế hoạch xét công nhận tốt nghiệp phải được công khai rộng rãi tới toàn thể phụ huynh, cán bộ giáo viên và học sinh.</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II. </w:t>
      </w:r>
      <w:r w:rsidR="00065EC9" w:rsidRPr="00EC691D">
        <w:rPr>
          <w:rFonts w:asciiTheme="majorHAnsi" w:hAnsiTheme="majorHAnsi" w:cstheme="majorHAnsi"/>
          <w:b/>
          <w:sz w:val="28"/>
          <w:szCs w:val="28"/>
        </w:rPr>
        <w:t>Nội</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dung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Kế</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hoạch</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1. </w:t>
      </w:r>
      <w:r w:rsidR="00065EC9" w:rsidRPr="00EC691D">
        <w:rPr>
          <w:rFonts w:asciiTheme="majorHAnsi" w:hAnsiTheme="majorHAnsi" w:cstheme="majorHAnsi"/>
          <w:b/>
          <w:sz w:val="28"/>
          <w:szCs w:val="28"/>
        </w:rPr>
        <w:t>Công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tác</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tuyên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truyền</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Nhà trường tuyên truyền các văn bản về việc xét công nhận tốt nghiệp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THCS tới toàn thể phụ huynh, cán bộ giáo viên và các em học sinh:</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lastRenderedPageBreak/>
        <w:t>Thông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tư</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31/2023/TT-BGDĐT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ngày</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29/12/2023</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Bộ</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GD&amp;ĐT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ban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hành Quy chế xét công nhận tốt nghiệp trung học cơ sở (</w:t>
      </w:r>
      <w:r w:rsidR="00421EBD" w:rsidRPr="00EC691D">
        <w:rPr>
          <w:rFonts w:asciiTheme="majorHAnsi" w:hAnsiTheme="majorHAnsi" w:cstheme="majorHAnsi"/>
          <w:sz w:val="28"/>
          <w:szCs w:val="28"/>
        </w:rPr>
        <w:t xml:space="preserve">Thay thế </w:t>
      </w:r>
      <w:r w:rsidRPr="00EC691D">
        <w:rPr>
          <w:rFonts w:asciiTheme="majorHAnsi" w:hAnsiTheme="majorHAnsi" w:cstheme="majorHAnsi"/>
          <w:sz w:val="28"/>
          <w:szCs w:val="28"/>
        </w:rPr>
        <w:t xml:space="preserve">Quyết định số 11/2006/QĐ- BGDĐT ngày 05/4/2006 ban </w:t>
      </w:r>
      <w:r w:rsidR="00421EBD" w:rsidRPr="00EC691D">
        <w:rPr>
          <w:rFonts w:asciiTheme="majorHAnsi" w:hAnsiTheme="majorHAnsi" w:cstheme="majorHAnsi"/>
          <w:sz w:val="28"/>
          <w:szCs w:val="28"/>
        </w:rPr>
        <w:t>hành Quy chế xét công nhận THCS</w:t>
      </w:r>
      <w:r w:rsidRPr="00EC691D">
        <w:rPr>
          <w:rFonts w:asciiTheme="majorHAnsi" w:hAnsiTheme="majorHAnsi" w:cstheme="majorHAnsi"/>
          <w:sz w:val="28"/>
          <w:szCs w:val="28"/>
        </w:rPr>
        <w:t>);</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Quyết định số </w:t>
      </w:r>
      <w:r w:rsidR="00A94AA7" w:rsidRPr="00EC691D">
        <w:rPr>
          <w:rFonts w:asciiTheme="majorHAnsi" w:hAnsiTheme="majorHAnsi" w:cstheme="majorHAnsi"/>
          <w:sz w:val="28"/>
          <w:szCs w:val="28"/>
        </w:rPr>
        <w:t>858</w:t>
      </w:r>
      <w:r w:rsidRPr="00EC691D">
        <w:rPr>
          <w:rFonts w:asciiTheme="majorHAnsi" w:hAnsiTheme="majorHAnsi" w:cstheme="majorHAnsi"/>
          <w:sz w:val="28"/>
          <w:szCs w:val="28"/>
        </w:rPr>
        <w:t xml:space="preserve">/QĐ-UBND </w:t>
      </w:r>
      <w:r w:rsidRPr="00EC691D">
        <w:rPr>
          <w:rFonts w:asciiTheme="majorHAnsi" w:hAnsiTheme="majorHAnsi" w:cstheme="majorHAnsi"/>
          <w:sz w:val="28"/>
          <w:szCs w:val="28"/>
        </w:rPr>
        <w:t xml:space="preserve">ngày </w:t>
      </w:r>
      <w:r w:rsidR="00A94AA7" w:rsidRPr="00EC691D">
        <w:rPr>
          <w:rFonts w:asciiTheme="majorHAnsi" w:hAnsiTheme="majorHAnsi" w:cstheme="majorHAnsi"/>
          <w:sz w:val="28"/>
          <w:szCs w:val="28"/>
        </w:rPr>
        <w:t>24/03</w:t>
      </w:r>
      <w:r w:rsidRPr="00EC691D">
        <w:rPr>
          <w:rFonts w:asciiTheme="majorHAnsi" w:hAnsiTheme="majorHAnsi" w:cstheme="majorHAnsi"/>
          <w:sz w:val="28"/>
          <w:szCs w:val="28"/>
        </w:rPr>
        <w:t xml:space="preserve">/2025 của Ủy ban nhân dân tỉnh </w:t>
      </w:r>
      <w:r w:rsidR="00A94AA7" w:rsidRPr="00EC691D">
        <w:rPr>
          <w:rFonts w:asciiTheme="majorHAnsi" w:hAnsiTheme="majorHAnsi" w:cstheme="majorHAnsi"/>
          <w:sz w:val="28"/>
          <w:szCs w:val="28"/>
        </w:rPr>
        <w:t>Thanh Hóa</w:t>
      </w:r>
      <w:r w:rsidRPr="00EC691D">
        <w:rPr>
          <w:rFonts w:asciiTheme="majorHAnsi" w:hAnsiTheme="majorHAnsi" w:cstheme="majorHAnsi"/>
          <w:sz w:val="28"/>
          <w:szCs w:val="28"/>
        </w:rPr>
        <w:t xml:space="preserve"> phê duyệt kế hoạch tuyển sinh lớp 10 THPT năm học 2025-2026 trên địa bàn tỉnh </w:t>
      </w:r>
      <w:r w:rsidR="00A94AA7" w:rsidRPr="00EC691D">
        <w:rPr>
          <w:rFonts w:asciiTheme="majorHAnsi" w:hAnsiTheme="majorHAnsi" w:cstheme="majorHAnsi"/>
          <w:sz w:val="28"/>
          <w:szCs w:val="28"/>
        </w:rPr>
        <w:t>Thanh Hóa</w:t>
      </w:r>
      <w:r w:rsidRPr="00EC691D">
        <w:rPr>
          <w:rFonts w:asciiTheme="majorHAnsi" w:hAnsiTheme="majorHAnsi" w:cstheme="majorHAnsi"/>
          <w:sz w:val="28"/>
          <w:szCs w:val="28"/>
        </w:rPr>
        <w:t>.</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Kế hoạch xét công nhận tốt nghiệp THCS năm học 2024-2025 của trường THCS </w:t>
      </w:r>
      <w:r w:rsidR="00421EBD" w:rsidRPr="00EC691D">
        <w:rPr>
          <w:rFonts w:asciiTheme="majorHAnsi" w:hAnsiTheme="majorHAnsi" w:cstheme="majorHAnsi"/>
          <w:sz w:val="28"/>
          <w:szCs w:val="28"/>
        </w:rPr>
        <w:t>Cẩm Quý</w:t>
      </w:r>
      <w:r w:rsidRPr="00EC691D">
        <w:rPr>
          <w:rFonts w:asciiTheme="majorHAnsi" w:hAnsiTheme="majorHAnsi" w:cstheme="majorHAnsi"/>
          <w:sz w:val="28"/>
          <w:szCs w:val="28"/>
        </w:rPr>
        <w:t>.</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2. </w:t>
      </w:r>
      <w:r w:rsidR="00065EC9" w:rsidRPr="00EC691D">
        <w:rPr>
          <w:rFonts w:asciiTheme="majorHAnsi" w:hAnsiTheme="majorHAnsi" w:cstheme="majorHAnsi"/>
          <w:b/>
          <w:sz w:val="28"/>
          <w:szCs w:val="28"/>
        </w:rPr>
        <w:t>Thực</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hiện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tiến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độ</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chương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trình</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cho học</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sinh</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lớp</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9</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Căn cứ Công văn số </w:t>
      </w:r>
      <w:r w:rsidR="00421EBD" w:rsidRPr="00EC691D">
        <w:rPr>
          <w:rFonts w:asciiTheme="majorHAnsi" w:hAnsiTheme="majorHAnsi" w:cstheme="majorHAnsi"/>
          <w:sz w:val="28"/>
          <w:szCs w:val="28"/>
        </w:rPr>
        <w:t>03</w:t>
      </w:r>
      <w:r w:rsidRPr="00EC691D">
        <w:rPr>
          <w:rFonts w:asciiTheme="majorHAnsi" w:hAnsiTheme="majorHAnsi" w:cstheme="majorHAnsi"/>
          <w:sz w:val="28"/>
          <w:szCs w:val="28"/>
        </w:rPr>
        <w:t>/</w:t>
      </w:r>
      <w:r w:rsidR="00421EBD" w:rsidRPr="00EC691D">
        <w:rPr>
          <w:rFonts w:asciiTheme="majorHAnsi" w:hAnsiTheme="majorHAnsi" w:cstheme="majorHAnsi"/>
          <w:sz w:val="28"/>
          <w:szCs w:val="28"/>
        </w:rPr>
        <w:t>HD-</w:t>
      </w:r>
      <w:r w:rsidRPr="00EC691D">
        <w:rPr>
          <w:rFonts w:asciiTheme="majorHAnsi" w:hAnsiTheme="majorHAnsi" w:cstheme="majorHAnsi"/>
          <w:sz w:val="28"/>
          <w:szCs w:val="28"/>
        </w:rPr>
        <w:t xml:space="preserve">GDĐT ngày </w:t>
      </w:r>
      <w:r w:rsidR="00421EBD" w:rsidRPr="00EC691D">
        <w:rPr>
          <w:rFonts w:asciiTheme="majorHAnsi" w:hAnsiTheme="majorHAnsi" w:cstheme="majorHAnsi"/>
          <w:sz w:val="28"/>
          <w:szCs w:val="28"/>
        </w:rPr>
        <w:t>14/4</w:t>
      </w:r>
      <w:r w:rsidRPr="00EC691D">
        <w:rPr>
          <w:rFonts w:asciiTheme="majorHAnsi" w:hAnsiTheme="majorHAnsi" w:cstheme="majorHAnsi"/>
          <w:sz w:val="28"/>
          <w:szCs w:val="28"/>
        </w:rPr>
        <w:t>/2025 của phòng phòng Giáo</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 xml:space="preserve">dục và Đào tạo </w:t>
      </w:r>
      <w:r w:rsidR="00421EBD" w:rsidRPr="00EC691D">
        <w:rPr>
          <w:rFonts w:asciiTheme="majorHAnsi" w:hAnsiTheme="majorHAnsi" w:cstheme="majorHAnsi"/>
          <w:sz w:val="28"/>
          <w:szCs w:val="28"/>
        </w:rPr>
        <w:t>Cẩm Thủy</w:t>
      </w:r>
      <w:r w:rsidRPr="00EC691D">
        <w:rPr>
          <w:rFonts w:asciiTheme="majorHAnsi" w:hAnsiTheme="majorHAnsi" w:cstheme="majorHAnsi"/>
          <w:sz w:val="28"/>
          <w:szCs w:val="28"/>
        </w:rPr>
        <w:t xml:space="preserve"> hướng dẫn </w:t>
      </w:r>
      <w:r w:rsidR="00421EBD" w:rsidRPr="00EC691D">
        <w:rPr>
          <w:rFonts w:asciiTheme="majorHAnsi" w:hAnsiTheme="majorHAnsi" w:cstheme="majorHAnsi"/>
          <w:sz w:val="28"/>
          <w:szCs w:val="28"/>
        </w:rPr>
        <w:t>kiểm tra định kỳ cuối kỳ II năm học 2024-2025 bậc THCS</w:t>
      </w:r>
      <w:r w:rsidRPr="00EC691D">
        <w:rPr>
          <w:rFonts w:asciiTheme="majorHAnsi" w:hAnsiTheme="majorHAnsi" w:cstheme="majorHAnsi"/>
          <w:sz w:val="28"/>
          <w:szCs w:val="28"/>
        </w:rPr>
        <w:t>,</w:t>
      </w:r>
      <w:r w:rsidR="00421EBD" w:rsidRPr="00EC691D">
        <w:rPr>
          <w:rFonts w:asciiTheme="majorHAnsi" w:hAnsiTheme="majorHAnsi" w:cstheme="majorHAnsi"/>
          <w:sz w:val="28"/>
          <w:szCs w:val="28"/>
        </w:rPr>
        <w:t xml:space="preserve"> Trường THCS Cẩm Quý triển khai thực hiện</w:t>
      </w:r>
      <w:r w:rsidRPr="00EC691D">
        <w:rPr>
          <w:rFonts w:asciiTheme="majorHAnsi" w:hAnsiTheme="majorHAnsi" w:cstheme="majorHAnsi"/>
          <w:sz w:val="28"/>
          <w:szCs w:val="28"/>
        </w:rPr>
        <w:t xml:space="preserve"> cụ thể như sau:</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Ngoài lịch học chính khóa </w:t>
      </w:r>
      <w:r w:rsidR="00421EBD" w:rsidRPr="00EC691D">
        <w:rPr>
          <w:rFonts w:asciiTheme="majorHAnsi" w:hAnsiTheme="majorHAnsi" w:cstheme="majorHAnsi"/>
          <w:sz w:val="28"/>
          <w:szCs w:val="28"/>
        </w:rPr>
        <w:t>6</w:t>
      </w:r>
      <w:r w:rsidRPr="00EC691D">
        <w:rPr>
          <w:rFonts w:asciiTheme="majorHAnsi" w:hAnsiTheme="majorHAnsi" w:cstheme="majorHAnsi"/>
          <w:sz w:val="28"/>
          <w:szCs w:val="28"/>
        </w:rPr>
        <w:t xml:space="preserve"> ngày/tuần, nhà trường bố trí lịch </w:t>
      </w:r>
      <w:r w:rsidRPr="00EC691D">
        <w:rPr>
          <w:rFonts w:asciiTheme="majorHAnsi" w:hAnsiTheme="majorHAnsi" w:cstheme="majorHAnsi"/>
          <w:sz w:val="28"/>
          <w:szCs w:val="28"/>
        </w:rPr>
        <w:t xml:space="preserve">học chính khóa nhằm đảm bảo chương trình để xét Công nhận tốt nghiệp vào các buổi chiều </w:t>
      </w:r>
      <w:r w:rsidR="00421EBD" w:rsidRPr="00EC691D">
        <w:rPr>
          <w:rFonts w:asciiTheme="majorHAnsi" w:hAnsiTheme="majorHAnsi" w:cstheme="majorHAnsi"/>
          <w:sz w:val="28"/>
          <w:szCs w:val="28"/>
        </w:rPr>
        <w:t xml:space="preserve">trong </w:t>
      </w:r>
      <w:r w:rsidRPr="00EC691D">
        <w:rPr>
          <w:rFonts w:asciiTheme="majorHAnsi" w:hAnsiTheme="majorHAnsi" w:cstheme="majorHAnsi"/>
          <w:sz w:val="28"/>
          <w:szCs w:val="28"/>
        </w:rPr>
        <w:t>tuần</w:t>
      </w:r>
      <w:r w:rsidR="00421EBD" w:rsidRPr="00EC691D">
        <w:rPr>
          <w:rFonts w:asciiTheme="majorHAnsi" w:hAnsiTheme="majorHAnsi" w:cstheme="majorHAnsi"/>
          <w:sz w:val="28"/>
          <w:szCs w:val="28"/>
        </w:rPr>
        <w:t xml:space="preserve"> (Có TKB hàng tuần)</w:t>
      </w:r>
      <w:r w:rsidRPr="00EC691D">
        <w:rPr>
          <w:rFonts w:asciiTheme="majorHAnsi" w:hAnsiTheme="majorHAnsi" w:cstheme="majorHAnsi"/>
          <w:sz w:val="28"/>
          <w:szCs w:val="28"/>
        </w:rPr>
        <w:t xml:space="preserve">. Thời gian thực hiện: Từ ngày </w:t>
      </w:r>
      <w:r w:rsidR="000466A8" w:rsidRPr="00EC691D">
        <w:rPr>
          <w:rFonts w:asciiTheme="majorHAnsi" w:hAnsiTheme="majorHAnsi" w:cstheme="majorHAnsi"/>
          <w:sz w:val="28"/>
          <w:szCs w:val="28"/>
        </w:rPr>
        <w:t>16/4</w:t>
      </w:r>
      <w:r w:rsidRPr="00EC691D">
        <w:rPr>
          <w:rFonts w:asciiTheme="majorHAnsi" w:hAnsiTheme="majorHAnsi" w:cstheme="majorHAnsi"/>
          <w:sz w:val="28"/>
          <w:szCs w:val="28"/>
        </w:rPr>
        <w:t xml:space="preserve">/2025 đến ngày </w:t>
      </w:r>
      <w:r w:rsidRPr="00EC691D">
        <w:rPr>
          <w:rFonts w:asciiTheme="majorHAnsi" w:hAnsiTheme="majorHAnsi" w:cstheme="majorHAnsi"/>
          <w:sz w:val="28"/>
          <w:szCs w:val="28"/>
        </w:rPr>
        <w:t>29/04/2025:</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Hoàn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thành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kiểm</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đánh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giá:</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ngày</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26/4/2025</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Các môn hoàn thành Chươ</w:t>
      </w:r>
      <w:r w:rsidRPr="00EC691D">
        <w:rPr>
          <w:rFonts w:asciiTheme="majorHAnsi" w:hAnsiTheme="majorHAnsi" w:cstheme="majorHAnsi"/>
          <w:sz w:val="28"/>
          <w:szCs w:val="28"/>
        </w:rPr>
        <w:t>ng trình và đánh giá xếp loại 2 mặt giáo dục lớp 9: Ngày 29/04/2025.</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3. </w:t>
      </w:r>
      <w:r w:rsidR="00065EC9" w:rsidRPr="00EC691D">
        <w:rPr>
          <w:rFonts w:asciiTheme="majorHAnsi" w:hAnsiTheme="majorHAnsi" w:cstheme="majorHAnsi"/>
          <w:b/>
          <w:sz w:val="28"/>
          <w:szCs w:val="28"/>
        </w:rPr>
        <w:t>Điều</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kiện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công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nhận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tốt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nghiệp</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Học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sinh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được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THCS,</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nếu</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có</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đủ</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các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điều</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kiện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sau:</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Không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quá</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21</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tuổi</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(tính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theo</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năm)</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đối</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với</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học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sinh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học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hết</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Chương trình cấp trung học cơ sở</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Đã</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hoàn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thành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Chương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trình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giáo</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dục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phổ</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thông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cấp</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trung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học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cơ</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sở</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Có</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đầy</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đủ</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hồ</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sơ</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(Theo</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mục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4</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của</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Kế</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hoạch)</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4. </w:t>
      </w:r>
      <w:r w:rsidR="00065EC9" w:rsidRPr="00EC691D">
        <w:rPr>
          <w:rFonts w:asciiTheme="majorHAnsi" w:hAnsiTheme="majorHAnsi" w:cstheme="majorHAnsi"/>
          <w:b/>
          <w:sz w:val="28"/>
          <w:szCs w:val="28"/>
        </w:rPr>
        <w:t>Hồ</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sơ</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dự</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xét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công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nhận tốt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nghiệp</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Đối với học sinh học hết lớp 9 tại nhà trường năm học 2024-2025 (Sau đây gọi là đối tượng 1), hồ sơ dự xét công nhận tốt nghiệp là học bạ học sinh.</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 xml:space="preserve">Đối với học sinh không thuộc đối tượng tại mục 4.1 như trên (Sau đây gọi là đối tượng 2), hồ sơ dự xét công </w:t>
      </w:r>
      <w:r w:rsidR="00065EC9" w:rsidRPr="00EC691D">
        <w:rPr>
          <w:rFonts w:asciiTheme="majorHAnsi" w:hAnsiTheme="majorHAnsi" w:cstheme="majorHAnsi"/>
          <w:sz w:val="28"/>
          <w:szCs w:val="28"/>
        </w:rPr>
        <w:t>nhận tốt nghiệp gồm:</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Đơn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đăng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ký</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dự</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xét</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công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nhận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tốt</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nghiệp</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Bản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sao</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hợp</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lệ</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Giấy</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khai</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sinh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hoặc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Căn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cước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công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dân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hoặc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thẻ</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căn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cước.</w:t>
      </w:r>
    </w:p>
    <w:p w:rsidR="00EC691D" w:rsidRDefault="00EC691D" w:rsidP="00EC691D">
      <w:pPr>
        <w:spacing w:before="120" w:after="120"/>
        <w:ind w:firstLine="720"/>
        <w:jc w:val="both"/>
        <w:rPr>
          <w:rFonts w:asciiTheme="majorHAnsi" w:hAnsiTheme="majorHAnsi" w:cstheme="majorHAnsi"/>
          <w:sz w:val="28"/>
          <w:szCs w:val="28"/>
          <w:lang w:val="en-US"/>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Bản chính học bạ học sinh hoặc hoặc in học bạ điện tử</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có xác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 xml:space="preserve">nhận của cơ sở giáo dục nơi học sinh đã học hết lớp 9. </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Trường hợp học sinh bị mất bản chính học bạ hoặc không có bản in học bạ điện tử thì phải có bản xác nhận kết quả rèn luyện và kết quả học tập lớp 9 </w:t>
      </w:r>
      <w:r w:rsidRPr="00EC691D">
        <w:rPr>
          <w:rFonts w:asciiTheme="majorHAnsi" w:hAnsiTheme="majorHAnsi" w:cstheme="majorHAnsi"/>
          <w:sz w:val="28"/>
          <w:szCs w:val="28"/>
        </w:rPr>
        <w:lastRenderedPageBreak/>
        <w:t>của cơ sở giáo dục nơi học sinh đã học hết lớp 9.</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Thờ</w:t>
      </w:r>
      <w:r w:rsidR="00065EC9" w:rsidRPr="00EC691D">
        <w:rPr>
          <w:rFonts w:asciiTheme="majorHAnsi" w:hAnsiTheme="majorHAnsi" w:cstheme="majorHAnsi"/>
          <w:sz w:val="28"/>
          <w:szCs w:val="28"/>
        </w:rPr>
        <w:t xml:space="preserve">i gian tiếp nhận hồ sơ của học sinh thuộc đối tượng 2: Trước ngày </w:t>
      </w:r>
      <w:r w:rsidR="000466A8" w:rsidRPr="00EC691D">
        <w:rPr>
          <w:rFonts w:asciiTheme="majorHAnsi" w:hAnsiTheme="majorHAnsi" w:cstheme="majorHAnsi"/>
          <w:sz w:val="28"/>
          <w:szCs w:val="28"/>
        </w:rPr>
        <w:t>06/5</w:t>
      </w:r>
      <w:r w:rsidR="00065EC9" w:rsidRPr="00EC691D">
        <w:rPr>
          <w:rFonts w:asciiTheme="majorHAnsi" w:hAnsiTheme="majorHAnsi" w:cstheme="majorHAnsi"/>
          <w:sz w:val="28"/>
          <w:szCs w:val="28"/>
        </w:rPr>
        <w:t>/2025.</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5. </w:t>
      </w:r>
      <w:r w:rsidR="00065EC9" w:rsidRPr="00EC691D">
        <w:rPr>
          <w:rFonts w:asciiTheme="majorHAnsi" w:hAnsiTheme="majorHAnsi" w:cstheme="majorHAnsi"/>
          <w:b/>
          <w:sz w:val="28"/>
          <w:szCs w:val="28"/>
        </w:rPr>
        <w:t>Thành</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lập</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tổ</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tiếp</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nhận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hồ</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sơ</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dự</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xét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công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nhận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tốt</w:t>
      </w:r>
      <w:r w:rsidR="00065EC9" w:rsidRPr="00EC691D">
        <w:rPr>
          <w:rFonts w:asciiTheme="majorHAnsi" w:hAnsiTheme="majorHAnsi" w:cstheme="majorHAnsi"/>
          <w:b/>
          <w:sz w:val="28"/>
          <w:szCs w:val="28"/>
        </w:rPr>
        <w:t xml:space="preserve"> nghiệp</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 xml:space="preserve">Tổ trưởng: Ông </w:t>
      </w:r>
      <w:r w:rsidR="000466A8" w:rsidRPr="00EC691D">
        <w:rPr>
          <w:rFonts w:asciiTheme="majorHAnsi" w:hAnsiTheme="majorHAnsi" w:cstheme="majorHAnsi"/>
          <w:sz w:val="28"/>
          <w:szCs w:val="28"/>
        </w:rPr>
        <w:t>Nguyễn Tiến Thuận</w:t>
      </w:r>
      <w:r w:rsidR="00065EC9" w:rsidRPr="00EC691D">
        <w:rPr>
          <w:rFonts w:asciiTheme="majorHAnsi" w:hAnsiTheme="majorHAnsi" w:cstheme="majorHAnsi"/>
          <w:sz w:val="28"/>
          <w:szCs w:val="28"/>
        </w:rPr>
        <w:t xml:space="preserve"> - Phó Hiệu trưởng: Chỉ đạo chung, phân công nhiệm vụ cụ thể cho các thành viên trong tổ tiế</w:t>
      </w:r>
      <w:r w:rsidR="00065EC9" w:rsidRPr="00EC691D">
        <w:rPr>
          <w:rFonts w:asciiTheme="majorHAnsi" w:hAnsiTheme="majorHAnsi" w:cstheme="majorHAnsi"/>
          <w:sz w:val="28"/>
          <w:szCs w:val="28"/>
        </w:rPr>
        <w:t>p nhận; báo cáo với cấp có thẩm quyền về kết quả, khó khăn, vướng mắc trong quá trình tiếp nhận hồ sơ.</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w:t>
      </w:r>
      <w:r w:rsidR="00065EC9" w:rsidRPr="00EC691D">
        <w:rPr>
          <w:rFonts w:asciiTheme="majorHAnsi" w:hAnsiTheme="majorHAnsi" w:cstheme="majorHAnsi"/>
          <w:sz w:val="28"/>
          <w:szCs w:val="28"/>
        </w:rPr>
        <w:t xml:space="preserve">Tổ phó: Bà </w:t>
      </w:r>
      <w:r w:rsidR="000466A8" w:rsidRPr="00EC691D">
        <w:rPr>
          <w:rFonts w:asciiTheme="majorHAnsi" w:hAnsiTheme="majorHAnsi" w:cstheme="majorHAnsi"/>
          <w:sz w:val="28"/>
          <w:szCs w:val="28"/>
        </w:rPr>
        <w:t>Trương Thị Đại</w:t>
      </w:r>
      <w:r w:rsidR="00065EC9" w:rsidRPr="00EC691D">
        <w:rPr>
          <w:rFonts w:asciiTheme="majorHAnsi" w:hAnsiTheme="majorHAnsi" w:cstheme="majorHAnsi"/>
          <w:sz w:val="28"/>
          <w:szCs w:val="28"/>
        </w:rPr>
        <w:t xml:space="preserve"> - Tổ trưởng tổ KH</w:t>
      </w:r>
      <w:r w:rsidR="000466A8" w:rsidRPr="00EC691D">
        <w:rPr>
          <w:rFonts w:asciiTheme="majorHAnsi" w:hAnsiTheme="majorHAnsi" w:cstheme="majorHAnsi"/>
          <w:sz w:val="28"/>
          <w:szCs w:val="28"/>
        </w:rPr>
        <w:t>XH</w:t>
      </w:r>
      <w:r w:rsidR="00065EC9" w:rsidRPr="00EC691D">
        <w:rPr>
          <w:rFonts w:asciiTheme="majorHAnsi" w:hAnsiTheme="majorHAnsi" w:cstheme="majorHAnsi"/>
          <w:sz w:val="28"/>
          <w:szCs w:val="28"/>
        </w:rPr>
        <w:t>: Trực tiếp điều hành việc tiếp nhận hồ sơ, kiểm tra hồ sơ của học sinh.</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 xml:space="preserve">Thư ký: </w:t>
      </w:r>
      <w:r w:rsidR="000466A8" w:rsidRPr="00EC691D">
        <w:rPr>
          <w:rFonts w:asciiTheme="majorHAnsi" w:hAnsiTheme="majorHAnsi" w:cstheme="majorHAnsi"/>
          <w:sz w:val="28"/>
          <w:szCs w:val="28"/>
        </w:rPr>
        <w:t>Ông Nguyễn Văn Phượng</w:t>
      </w:r>
      <w:r w:rsidR="00065EC9" w:rsidRPr="00EC691D">
        <w:rPr>
          <w:rFonts w:asciiTheme="majorHAnsi" w:hAnsiTheme="majorHAnsi" w:cstheme="majorHAnsi"/>
          <w:sz w:val="28"/>
          <w:szCs w:val="28"/>
        </w:rPr>
        <w:t xml:space="preserve"> – Giáo vi</w:t>
      </w:r>
      <w:r w:rsidR="00065EC9" w:rsidRPr="00EC691D">
        <w:rPr>
          <w:rFonts w:asciiTheme="majorHAnsi" w:hAnsiTheme="majorHAnsi" w:cstheme="majorHAnsi"/>
          <w:sz w:val="28"/>
          <w:szCs w:val="28"/>
        </w:rPr>
        <w:t>ên: Tiếp nhận hồ sơ của học sinh thuộc đối tượng 2; Hoàn thiện các văn bản, hồ sơ của tổ tiếp nhận hồ sơ.</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 xml:space="preserve">Các ủy viên: Ông </w:t>
      </w:r>
      <w:r w:rsidR="000466A8" w:rsidRPr="00EC691D">
        <w:rPr>
          <w:rFonts w:asciiTheme="majorHAnsi" w:hAnsiTheme="majorHAnsi" w:cstheme="majorHAnsi"/>
          <w:sz w:val="28"/>
          <w:szCs w:val="28"/>
        </w:rPr>
        <w:t>Hà Văn Tuấn</w:t>
      </w:r>
      <w:r w:rsidR="00065EC9" w:rsidRPr="00EC691D">
        <w:rPr>
          <w:rFonts w:asciiTheme="majorHAnsi" w:hAnsiTheme="majorHAnsi" w:cstheme="majorHAnsi"/>
          <w:sz w:val="28"/>
          <w:szCs w:val="28"/>
        </w:rPr>
        <w:t xml:space="preserve">; Bà Nguyễn Thị </w:t>
      </w:r>
      <w:r w:rsidR="000466A8" w:rsidRPr="00EC691D">
        <w:rPr>
          <w:rFonts w:asciiTheme="majorHAnsi" w:hAnsiTheme="majorHAnsi" w:cstheme="majorHAnsi"/>
          <w:sz w:val="28"/>
          <w:szCs w:val="28"/>
        </w:rPr>
        <w:t>Hòa; Bà Trương Thị Dinh</w:t>
      </w:r>
      <w:r w:rsidR="00065EC9" w:rsidRPr="00EC691D">
        <w:rPr>
          <w:rFonts w:asciiTheme="majorHAnsi" w:hAnsiTheme="majorHAnsi" w:cstheme="majorHAnsi"/>
          <w:sz w:val="28"/>
          <w:szCs w:val="28"/>
        </w:rPr>
        <w:t xml:space="preserve">: Tiếp nhận hồ sơ của học sinh lớp 9 đang học tại trường; kiểm tra hồ sơ theo sự phân công của tổ </w:t>
      </w:r>
      <w:r w:rsidR="00065EC9" w:rsidRPr="00EC691D">
        <w:rPr>
          <w:rFonts w:asciiTheme="majorHAnsi" w:hAnsiTheme="majorHAnsi" w:cstheme="majorHAnsi"/>
          <w:sz w:val="28"/>
          <w:szCs w:val="28"/>
        </w:rPr>
        <w:t>p</w:t>
      </w:r>
      <w:r w:rsidR="00065EC9" w:rsidRPr="00EC691D">
        <w:rPr>
          <w:rFonts w:asciiTheme="majorHAnsi" w:hAnsiTheme="majorHAnsi" w:cstheme="majorHAnsi"/>
          <w:sz w:val="28"/>
          <w:szCs w:val="28"/>
        </w:rPr>
        <w:t>hó.</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6. </w:t>
      </w:r>
      <w:r w:rsidR="00065EC9" w:rsidRPr="00EC691D">
        <w:rPr>
          <w:rFonts w:asciiTheme="majorHAnsi" w:hAnsiTheme="majorHAnsi" w:cstheme="majorHAnsi"/>
          <w:b/>
          <w:sz w:val="28"/>
          <w:szCs w:val="28"/>
        </w:rPr>
        <w:t>Thành</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lập</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Hội</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đồng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xét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công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nhận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tốt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nghiệp</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Nhà trường dự kiến và trình nhân sự Hội đồng xét công nhận tốt nghiệp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 xml:space="preserve">gửi phòng GD&amp;ĐT </w:t>
      </w:r>
      <w:r w:rsidR="000466A8" w:rsidRPr="00EC691D">
        <w:rPr>
          <w:rFonts w:asciiTheme="majorHAnsi" w:hAnsiTheme="majorHAnsi" w:cstheme="majorHAnsi"/>
          <w:sz w:val="28"/>
          <w:szCs w:val="28"/>
        </w:rPr>
        <w:t>Cẩm Thủy</w:t>
      </w:r>
      <w:r w:rsidRPr="00EC691D">
        <w:rPr>
          <w:rFonts w:asciiTheme="majorHAnsi" w:hAnsiTheme="majorHAnsi" w:cstheme="majorHAnsi"/>
          <w:sz w:val="28"/>
          <w:szCs w:val="28"/>
        </w:rPr>
        <w:t xml:space="preserve"> ra quyết định.</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Thành phần của Hội đồng xét công nhận tốt nghiệp gồm: Chủ tịch, phó Chủ tịch, Thư ký và các ủy viên. Số lượng thành viên hội đồng xét công nhận tốt nghiệp là số lẻ, tối thiểu 7 (bảy) người. Dự kiến như sau:</w:t>
      </w:r>
    </w:p>
    <w:tbl>
      <w:tblPr>
        <w:tblW w:w="88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6"/>
        <w:gridCol w:w="2778"/>
        <w:gridCol w:w="3193"/>
        <w:gridCol w:w="2127"/>
      </w:tblGrid>
      <w:tr w:rsidR="002354DC" w:rsidRPr="00EC691D" w:rsidTr="00EC691D">
        <w:trPr>
          <w:trHeight w:val="386"/>
        </w:trPr>
        <w:tc>
          <w:tcPr>
            <w:tcW w:w="766" w:type="dxa"/>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STT</w:t>
            </w:r>
          </w:p>
        </w:tc>
        <w:tc>
          <w:tcPr>
            <w:tcW w:w="2778" w:type="dxa"/>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Họ</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và</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tên</w:t>
            </w:r>
          </w:p>
        </w:tc>
        <w:tc>
          <w:tcPr>
            <w:tcW w:w="3193" w:type="dxa"/>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Chức</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vụ</w:t>
            </w:r>
          </w:p>
        </w:tc>
        <w:tc>
          <w:tcPr>
            <w:tcW w:w="2127" w:type="dxa"/>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Nhiệm</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vụ</w:t>
            </w:r>
          </w:p>
        </w:tc>
      </w:tr>
      <w:tr w:rsidR="002354DC" w:rsidRPr="00EC691D" w:rsidTr="00EC691D">
        <w:trPr>
          <w:trHeight w:val="252"/>
        </w:trPr>
        <w:tc>
          <w:tcPr>
            <w:tcW w:w="766" w:type="dxa"/>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1</w:t>
            </w:r>
          </w:p>
        </w:tc>
        <w:tc>
          <w:tcPr>
            <w:tcW w:w="2778"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Lưu Xuân Hà</w:t>
            </w:r>
          </w:p>
        </w:tc>
        <w:tc>
          <w:tcPr>
            <w:tcW w:w="3193" w:type="dxa"/>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Hiệu</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trưởng</w:t>
            </w:r>
          </w:p>
        </w:tc>
        <w:tc>
          <w:tcPr>
            <w:tcW w:w="2127" w:type="dxa"/>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Chủ</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tịch</w:t>
            </w:r>
          </w:p>
        </w:tc>
      </w:tr>
      <w:tr w:rsidR="002354DC" w:rsidRPr="00EC691D" w:rsidTr="00EC691D">
        <w:trPr>
          <w:trHeight w:val="386"/>
        </w:trPr>
        <w:tc>
          <w:tcPr>
            <w:tcW w:w="766" w:type="dxa"/>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2</w:t>
            </w:r>
          </w:p>
        </w:tc>
        <w:tc>
          <w:tcPr>
            <w:tcW w:w="2778" w:type="dxa"/>
          </w:tcPr>
          <w:p w:rsidR="002354DC"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Mnguyễn Tiến Thuận</w:t>
            </w:r>
          </w:p>
        </w:tc>
        <w:tc>
          <w:tcPr>
            <w:tcW w:w="3193" w:type="dxa"/>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Phó</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Hiệu</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trưởng</w:t>
            </w:r>
          </w:p>
        </w:tc>
        <w:tc>
          <w:tcPr>
            <w:tcW w:w="2127" w:type="dxa"/>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Phó</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Chủ</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tịch</w:t>
            </w:r>
          </w:p>
        </w:tc>
      </w:tr>
      <w:tr w:rsidR="000466A8" w:rsidRPr="00EC691D" w:rsidTr="00EC691D">
        <w:trPr>
          <w:trHeight w:val="386"/>
        </w:trPr>
        <w:tc>
          <w:tcPr>
            <w:tcW w:w="766"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3</w:t>
            </w:r>
          </w:p>
        </w:tc>
        <w:tc>
          <w:tcPr>
            <w:tcW w:w="2778"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Nguyễn Văn Phượng</w:t>
            </w:r>
          </w:p>
        </w:tc>
        <w:tc>
          <w:tcPr>
            <w:tcW w:w="3193"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Giáo viên</w:t>
            </w:r>
          </w:p>
        </w:tc>
        <w:tc>
          <w:tcPr>
            <w:tcW w:w="2127"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Thư ký</w:t>
            </w:r>
          </w:p>
        </w:tc>
      </w:tr>
      <w:tr w:rsidR="000466A8" w:rsidRPr="00EC691D" w:rsidTr="00EC691D">
        <w:trPr>
          <w:trHeight w:val="385"/>
        </w:trPr>
        <w:tc>
          <w:tcPr>
            <w:tcW w:w="766"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4</w:t>
            </w:r>
          </w:p>
        </w:tc>
        <w:tc>
          <w:tcPr>
            <w:tcW w:w="2778"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Hà Văn Tuấn</w:t>
            </w:r>
          </w:p>
        </w:tc>
        <w:tc>
          <w:tcPr>
            <w:tcW w:w="3193"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TPT Đội</w:t>
            </w:r>
          </w:p>
        </w:tc>
        <w:tc>
          <w:tcPr>
            <w:tcW w:w="2127"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Thành viên</w:t>
            </w:r>
          </w:p>
        </w:tc>
      </w:tr>
      <w:tr w:rsidR="000466A8" w:rsidRPr="00EC691D" w:rsidTr="00EC691D">
        <w:trPr>
          <w:trHeight w:val="359"/>
        </w:trPr>
        <w:tc>
          <w:tcPr>
            <w:tcW w:w="766"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5</w:t>
            </w:r>
          </w:p>
        </w:tc>
        <w:tc>
          <w:tcPr>
            <w:tcW w:w="2778"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Trương Thị Đại</w:t>
            </w:r>
          </w:p>
        </w:tc>
        <w:tc>
          <w:tcPr>
            <w:tcW w:w="3193" w:type="dxa"/>
            <w:vAlign w:val="center"/>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TTCM, GVCN lớp 9C</w:t>
            </w:r>
          </w:p>
        </w:tc>
        <w:tc>
          <w:tcPr>
            <w:tcW w:w="2127"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Thành viên</w:t>
            </w:r>
          </w:p>
        </w:tc>
      </w:tr>
      <w:tr w:rsidR="000466A8" w:rsidRPr="00EC691D" w:rsidTr="00EC691D">
        <w:trPr>
          <w:trHeight w:val="385"/>
        </w:trPr>
        <w:tc>
          <w:tcPr>
            <w:tcW w:w="766"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6</w:t>
            </w:r>
          </w:p>
        </w:tc>
        <w:tc>
          <w:tcPr>
            <w:tcW w:w="2778"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Nguyễn Thị Hòa</w:t>
            </w:r>
          </w:p>
        </w:tc>
        <w:tc>
          <w:tcPr>
            <w:tcW w:w="3193" w:type="dxa"/>
            <w:vAlign w:val="center"/>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TTCM, GVCN lớp 9B</w:t>
            </w:r>
          </w:p>
        </w:tc>
        <w:tc>
          <w:tcPr>
            <w:tcW w:w="2127"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Thành viên</w:t>
            </w:r>
          </w:p>
        </w:tc>
      </w:tr>
      <w:tr w:rsidR="000466A8" w:rsidRPr="00EC691D" w:rsidTr="00EC691D">
        <w:trPr>
          <w:trHeight w:val="386"/>
        </w:trPr>
        <w:tc>
          <w:tcPr>
            <w:tcW w:w="766"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7</w:t>
            </w:r>
          </w:p>
        </w:tc>
        <w:tc>
          <w:tcPr>
            <w:tcW w:w="2778"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Trương Thị Dinh</w:t>
            </w:r>
          </w:p>
        </w:tc>
        <w:tc>
          <w:tcPr>
            <w:tcW w:w="3193" w:type="dxa"/>
            <w:vAlign w:val="center"/>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GVCN lớp 9A</w:t>
            </w:r>
          </w:p>
        </w:tc>
        <w:tc>
          <w:tcPr>
            <w:tcW w:w="2127" w:type="dxa"/>
          </w:tcPr>
          <w:p w:rsidR="000466A8" w:rsidRPr="00EC691D" w:rsidRDefault="000466A8" w:rsidP="00EC691D">
            <w:pPr>
              <w:jc w:val="both"/>
              <w:rPr>
                <w:rFonts w:asciiTheme="majorHAnsi" w:hAnsiTheme="majorHAnsi" w:cstheme="majorHAnsi"/>
                <w:sz w:val="28"/>
                <w:szCs w:val="28"/>
              </w:rPr>
            </w:pPr>
            <w:r w:rsidRPr="00EC691D">
              <w:rPr>
                <w:rFonts w:asciiTheme="majorHAnsi" w:hAnsiTheme="majorHAnsi" w:cstheme="majorHAnsi"/>
                <w:sz w:val="28"/>
                <w:szCs w:val="28"/>
              </w:rPr>
              <w:t>Thành viên</w:t>
            </w:r>
          </w:p>
        </w:tc>
      </w:tr>
    </w:tbl>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Nhiệm</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vụ</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và</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quyền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hạn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Hội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đồng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Kiểm tra hồ sơ dự xét công nhận tốt nghiệp theo quy định tại Điều 6 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Thông tư 31/2023/TT-BGDĐT ngày 29/12/2023 của Bộ GD&amp;ĐT.</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cho</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học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sinh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theo</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điều</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kiện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 tại Điều 4 của Thông tư 31/2023/TT-BGDĐT ngày 29/1</w:t>
      </w:r>
      <w:r w:rsidRPr="00EC691D">
        <w:rPr>
          <w:rFonts w:asciiTheme="majorHAnsi" w:hAnsiTheme="majorHAnsi" w:cstheme="majorHAnsi"/>
          <w:sz w:val="28"/>
          <w:szCs w:val="28"/>
        </w:rPr>
        <w:t>2/2023 của Bộ GD&amp;ĐT.</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Lập danh sách học sinh đủ điều kiện công nhận tốt nghiệp gửi nhà trường để trình Trưởng phòng Giáo dục và Đào tạo Hoa Lư phê duyệt.</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lastRenderedPageBreak/>
        <w: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Được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sử</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dụng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con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dấu</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nhà</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trường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trong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các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văn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bản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Hội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đồng.</w:t>
      </w:r>
    </w:p>
    <w:p w:rsidR="002354DC" w:rsidRPr="00EC691D" w:rsidRDefault="00EC691D" w:rsidP="00EC691D">
      <w:pPr>
        <w:spacing w:before="120" w:after="120"/>
        <w:ind w:firstLine="720"/>
        <w:jc w:val="both"/>
        <w:rPr>
          <w:rFonts w:asciiTheme="majorHAnsi" w:hAnsiTheme="majorHAnsi" w:cstheme="majorHAnsi"/>
          <w:b/>
          <w:sz w:val="28"/>
          <w:szCs w:val="28"/>
        </w:rPr>
      </w:pPr>
      <w:r w:rsidRPr="00EC691D">
        <w:rPr>
          <w:rFonts w:asciiTheme="majorHAnsi" w:hAnsiTheme="majorHAnsi" w:cstheme="majorHAnsi"/>
          <w:b/>
          <w:sz w:val="28"/>
          <w:szCs w:val="28"/>
        </w:rPr>
        <w:t xml:space="preserve">7. </w:t>
      </w:r>
      <w:r w:rsidR="00065EC9" w:rsidRPr="00EC691D">
        <w:rPr>
          <w:rFonts w:asciiTheme="majorHAnsi" w:hAnsiTheme="majorHAnsi" w:cstheme="majorHAnsi"/>
          <w:b/>
          <w:sz w:val="28"/>
          <w:szCs w:val="28"/>
        </w:rPr>
        <w:t>Quy</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trình</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xét</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công</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nhận</w:t>
      </w:r>
      <w:r w:rsidR="00065EC9" w:rsidRPr="00EC691D">
        <w:rPr>
          <w:rFonts w:asciiTheme="majorHAnsi" w:hAnsiTheme="majorHAnsi" w:cstheme="majorHAnsi"/>
          <w:b/>
          <w:sz w:val="28"/>
          <w:szCs w:val="28"/>
        </w:rPr>
        <w:t xml:space="preserve"> </w:t>
      </w:r>
      <w:r w:rsidR="00065EC9" w:rsidRPr="00EC691D">
        <w:rPr>
          <w:rFonts w:asciiTheme="majorHAnsi" w:hAnsiTheme="majorHAnsi" w:cstheme="majorHAnsi"/>
          <w:b/>
          <w:sz w:val="28"/>
          <w:szCs w:val="28"/>
        </w:rPr>
        <w:t>tốt</w:t>
      </w:r>
      <w:r w:rsidR="00065EC9" w:rsidRPr="00EC691D">
        <w:rPr>
          <w:rFonts w:asciiTheme="majorHAnsi" w:hAnsiTheme="majorHAnsi" w:cstheme="majorHAnsi"/>
          <w:b/>
          <w:sz w:val="28"/>
          <w:szCs w:val="28"/>
        </w:rPr>
        <w:t xml:space="preserve"> nghiệp</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Nhà</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trường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xây</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dựng Kế</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hoạch xét công 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 nghiệp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năm</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học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2024- 2025; thông báo công khai kế hoạch xét tốt nghiệp, trong đó hướng dẫn cụ thể thời gian, hình thức gửi hồ sơ dự xét công nhận tốt nghiệp cho đối tượng học sinh được quy định tại Kho</w:t>
      </w:r>
      <w:r w:rsidRPr="00EC691D">
        <w:rPr>
          <w:rFonts w:asciiTheme="majorHAnsi" w:hAnsiTheme="majorHAnsi" w:cstheme="majorHAnsi"/>
          <w:sz w:val="28"/>
          <w:szCs w:val="28"/>
        </w:rPr>
        <w:t>ản 2, Điều 6 của Thông tư 31/2023/TT-BGDĐT ngày 29/12/2023 của Bộ GD&amp;ĐT trước ngày tổ chức xét công nhận tốt nghiệp ít nhất 30 ngày; tiếp nhận và chuẩn bị hồ sơ dự xét công nhận tốt nghiệp theo quy định để bàn giao cho Hội đồng.</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Học sinh thuộc đối tượng 2 </w:t>
      </w:r>
      <w:r w:rsidRPr="00EC691D">
        <w:rPr>
          <w:rFonts w:asciiTheme="majorHAnsi" w:hAnsiTheme="majorHAnsi" w:cstheme="majorHAnsi"/>
          <w:sz w:val="28"/>
          <w:szCs w:val="28"/>
        </w:rPr>
        <w:t xml:space="preserve">gửi hồ sơ dự xét công nhận tốt nghiệp theo quy định đến nhà trường (Hồ sơ theo hướng dẫn của nhà trường) trước ngày </w:t>
      </w:r>
      <w:r w:rsidR="000466A8" w:rsidRPr="00EC691D">
        <w:rPr>
          <w:rFonts w:asciiTheme="majorHAnsi" w:hAnsiTheme="majorHAnsi" w:cstheme="majorHAnsi"/>
          <w:sz w:val="28"/>
          <w:szCs w:val="28"/>
        </w:rPr>
        <w:t>06/5</w:t>
      </w:r>
      <w:r w:rsidRPr="00EC691D">
        <w:rPr>
          <w:rFonts w:asciiTheme="majorHAnsi" w:hAnsiTheme="majorHAnsi" w:cstheme="majorHAnsi"/>
          <w:sz w:val="28"/>
          <w:szCs w:val="28"/>
        </w:rPr>
        <w:t>/2025</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Căn cứ hồ sơ dự xét công nhận tốt nghiệp, Hội đồng tổ chức xét công nhận tốt nghiệp cho học sinh; lập biên bản xét công nhận tốt </w:t>
      </w:r>
      <w:r w:rsidRPr="00EC691D">
        <w:rPr>
          <w:rFonts w:asciiTheme="majorHAnsi" w:hAnsiTheme="majorHAnsi" w:cstheme="majorHAnsi"/>
          <w:sz w:val="28"/>
          <w:szCs w:val="28"/>
        </w:rPr>
        <w:t>nghiệp và danh sách học sinh được đề nghị công nhận tốt nghiệp. Biên bản đề nghị công nhận 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 phải có đầy đủ họ tên, chữ ký của các thành viên trong hội đồng.</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Hội đồng gửi hồ sơ đề nghị công nhận tốt nghiệp cho nhà trường để trình Trưởng phòng GD&amp;Đ</w:t>
      </w:r>
      <w:r w:rsidRPr="00EC691D">
        <w:rPr>
          <w:rFonts w:asciiTheme="majorHAnsi" w:hAnsiTheme="majorHAnsi" w:cstheme="majorHAnsi"/>
          <w:sz w:val="28"/>
          <w:szCs w:val="28"/>
        </w:rPr>
        <w:t>T phê duyệt, hồ sơ gồm:</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Tờ</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trình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đề</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nghị</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công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nhận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tốt</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nghiệp;</w:t>
      </w:r>
    </w:p>
    <w:p w:rsidR="002354DC" w:rsidRPr="00EC691D" w:rsidRDefault="00EC691D"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Biên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bản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và</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danh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sách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học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sinh</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được</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đề</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nghị</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công</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nhận</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tốt</w:t>
      </w:r>
      <w:r w:rsidR="00065EC9" w:rsidRPr="00EC691D">
        <w:rPr>
          <w:rFonts w:asciiTheme="majorHAnsi" w:hAnsiTheme="majorHAnsi" w:cstheme="majorHAnsi"/>
          <w:sz w:val="28"/>
          <w:szCs w:val="28"/>
        </w:rPr>
        <w:t xml:space="preserve"> </w:t>
      </w:r>
      <w:r w:rsidR="00065EC9" w:rsidRPr="00EC691D">
        <w:rPr>
          <w:rFonts w:asciiTheme="majorHAnsi" w:hAnsiTheme="majorHAnsi" w:cstheme="majorHAnsi"/>
          <w:sz w:val="28"/>
          <w:szCs w:val="28"/>
        </w:rPr>
        <w:t>nghiệp;</w:t>
      </w:r>
    </w:p>
    <w:p w:rsidR="002354DC" w:rsidRPr="00EC691D" w:rsidRDefault="00065EC9" w:rsidP="00EC691D">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Trưởng phòng GD&amp;ĐT ra quyết định công nhận tốt nghiệp cho học sinh theo đề nghị của nhà trường.</w:t>
      </w:r>
    </w:p>
    <w:p w:rsidR="002354DC" w:rsidRPr="00EC691D" w:rsidRDefault="00065EC9" w:rsidP="00EC691D">
      <w:pPr>
        <w:spacing w:before="120" w:after="120"/>
        <w:ind w:firstLine="720"/>
        <w:jc w:val="both"/>
        <w:rPr>
          <w:rFonts w:asciiTheme="majorHAnsi" w:hAnsiTheme="majorHAnsi" w:cstheme="majorHAnsi"/>
          <w:sz w:val="28"/>
          <w:szCs w:val="28"/>
          <w:lang w:val="en-US"/>
        </w:rPr>
      </w:pPr>
      <w:r w:rsidRPr="00EC691D">
        <w:rPr>
          <w:rFonts w:asciiTheme="majorHAnsi" w:hAnsiTheme="majorHAnsi" w:cstheme="majorHAnsi"/>
          <w:sz w:val="28"/>
          <w:szCs w:val="28"/>
        </w:rPr>
        <w:t>Lịch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trình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cụ</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thể</w:t>
      </w:r>
      <w:r w:rsidR="00EC691D">
        <w:rPr>
          <w:rFonts w:asciiTheme="majorHAnsi" w:hAnsiTheme="majorHAnsi" w:cstheme="majorHAnsi"/>
          <w:sz w:val="28"/>
          <w:szCs w:val="28"/>
          <w:lang w:val="en-US"/>
        </w:rPr>
        <w:t>:</w:t>
      </w:r>
    </w:p>
    <w:tbl>
      <w:tblPr>
        <w:tblW w:w="96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
        <w:gridCol w:w="714"/>
        <w:gridCol w:w="33"/>
        <w:gridCol w:w="5132"/>
        <w:gridCol w:w="34"/>
        <w:gridCol w:w="1651"/>
        <w:gridCol w:w="35"/>
        <w:gridCol w:w="1940"/>
        <w:gridCol w:w="36"/>
      </w:tblGrid>
      <w:tr w:rsidR="002354DC" w:rsidRPr="00EC691D" w:rsidTr="00EC691D">
        <w:trPr>
          <w:gridBefore w:val="1"/>
          <w:wBefore w:w="32" w:type="dxa"/>
          <w:trHeight w:val="719"/>
        </w:trPr>
        <w:tc>
          <w:tcPr>
            <w:tcW w:w="747" w:type="dxa"/>
            <w:gridSpan w:val="2"/>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STT</w:t>
            </w:r>
          </w:p>
        </w:tc>
        <w:tc>
          <w:tcPr>
            <w:tcW w:w="5166" w:type="dxa"/>
            <w:gridSpan w:val="2"/>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Nội</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dung</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công</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việc</w:t>
            </w:r>
          </w:p>
        </w:tc>
        <w:tc>
          <w:tcPr>
            <w:tcW w:w="1686" w:type="dxa"/>
            <w:gridSpan w:val="2"/>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Thời</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gian</w:t>
            </w:r>
          </w:p>
        </w:tc>
        <w:tc>
          <w:tcPr>
            <w:tcW w:w="1976" w:type="dxa"/>
            <w:gridSpan w:val="2"/>
          </w:tcPr>
          <w:p w:rsidR="002354DC" w:rsidRPr="00EC691D" w:rsidRDefault="00065EC9" w:rsidP="00EC691D">
            <w:pPr>
              <w:spacing w:before="120" w:after="120"/>
              <w:jc w:val="both"/>
              <w:rPr>
                <w:rFonts w:asciiTheme="majorHAnsi" w:hAnsiTheme="majorHAnsi" w:cstheme="majorHAnsi"/>
                <w:b/>
                <w:sz w:val="28"/>
                <w:szCs w:val="28"/>
              </w:rPr>
            </w:pPr>
            <w:r w:rsidRPr="00EC691D">
              <w:rPr>
                <w:rFonts w:asciiTheme="majorHAnsi" w:hAnsiTheme="majorHAnsi" w:cstheme="majorHAnsi"/>
                <w:b/>
                <w:sz w:val="28"/>
                <w:szCs w:val="28"/>
              </w:rPr>
              <w:t xml:space="preserve">Người </w:t>
            </w:r>
            <w:r w:rsidRPr="00EC691D">
              <w:rPr>
                <w:rFonts w:asciiTheme="majorHAnsi" w:hAnsiTheme="majorHAnsi" w:cstheme="majorHAnsi"/>
                <w:b/>
                <w:sz w:val="28"/>
                <w:szCs w:val="28"/>
              </w:rPr>
              <w:t>phụ</w:t>
            </w:r>
            <w:r w:rsidRPr="00EC691D">
              <w:rPr>
                <w:rFonts w:asciiTheme="majorHAnsi" w:hAnsiTheme="majorHAnsi" w:cstheme="majorHAnsi"/>
                <w:b/>
                <w:sz w:val="28"/>
                <w:szCs w:val="28"/>
              </w:rPr>
              <w:t xml:space="preserve"> </w:t>
            </w:r>
            <w:r w:rsidRPr="00EC691D">
              <w:rPr>
                <w:rFonts w:asciiTheme="majorHAnsi" w:hAnsiTheme="majorHAnsi" w:cstheme="majorHAnsi"/>
                <w:b/>
                <w:sz w:val="28"/>
                <w:szCs w:val="28"/>
              </w:rPr>
              <w:t>trách</w:t>
            </w:r>
          </w:p>
        </w:tc>
      </w:tr>
      <w:tr w:rsidR="002354DC" w:rsidRPr="00EC691D" w:rsidTr="00EC691D">
        <w:trPr>
          <w:gridBefore w:val="1"/>
          <w:wBefore w:w="32" w:type="dxa"/>
          <w:trHeight w:val="361"/>
        </w:trPr>
        <w:tc>
          <w:tcPr>
            <w:tcW w:w="7599" w:type="dxa"/>
            <w:gridSpan w:val="6"/>
          </w:tcPr>
          <w:p w:rsidR="002354DC" w:rsidRPr="00EC691D" w:rsidRDefault="00065EC9" w:rsidP="00EC691D">
            <w:pPr>
              <w:spacing w:before="120" w:after="120"/>
              <w:jc w:val="both"/>
              <w:rPr>
                <w:rFonts w:asciiTheme="majorHAnsi" w:hAnsiTheme="majorHAnsi" w:cstheme="majorHAnsi"/>
                <w:sz w:val="28"/>
                <w:szCs w:val="28"/>
              </w:rPr>
            </w:pPr>
            <w:r w:rsidRPr="00EC691D">
              <w:rPr>
                <w:rFonts w:asciiTheme="majorHAnsi" w:hAnsiTheme="majorHAnsi" w:cstheme="majorHAnsi"/>
                <w:sz w:val="28"/>
                <w:szCs w:val="28"/>
              </w:rPr>
              <w: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Lần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thứ</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nhất</w:t>
            </w:r>
          </w:p>
        </w:tc>
        <w:tc>
          <w:tcPr>
            <w:tcW w:w="1976" w:type="dxa"/>
            <w:gridSpan w:val="2"/>
          </w:tcPr>
          <w:p w:rsidR="002354DC" w:rsidRPr="00EC691D" w:rsidRDefault="002354DC" w:rsidP="00EC691D">
            <w:pPr>
              <w:spacing w:before="120" w:after="120"/>
              <w:jc w:val="both"/>
              <w:rPr>
                <w:rFonts w:asciiTheme="majorHAnsi" w:hAnsiTheme="majorHAnsi" w:cstheme="majorHAnsi"/>
                <w:sz w:val="28"/>
                <w:szCs w:val="28"/>
              </w:rPr>
            </w:pPr>
          </w:p>
        </w:tc>
      </w:tr>
      <w:tr w:rsidR="002354DC" w:rsidRPr="00EC691D" w:rsidTr="00EC691D">
        <w:trPr>
          <w:gridBefore w:val="1"/>
          <w:wBefore w:w="32" w:type="dxa"/>
          <w:trHeight w:val="719"/>
        </w:trPr>
        <w:tc>
          <w:tcPr>
            <w:tcW w:w="747"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1</w:t>
            </w:r>
          </w:p>
        </w:tc>
        <w:tc>
          <w:tcPr>
            <w:tcW w:w="516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Điều chỉnh Kế hoạch giáo dục cho học sinh khối 9 của toàn trường</w:t>
            </w:r>
          </w:p>
        </w:tc>
        <w:tc>
          <w:tcPr>
            <w:tcW w:w="168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Ngày</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16/4</w:t>
            </w:r>
          </w:p>
        </w:tc>
        <w:tc>
          <w:tcPr>
            <w:tcW w:w="1976" w:type="dxa"/>
            <w:gridSpan w:val="2"/>
          </w:tcPr>
          <w:p w:rsidR="002354DC"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Đ/c Thuận</w:t>
            </w:r>
          </w:p>
        </w:tc>
      </w:tr>
      <w:tr w:rsidR="002354DC" w:rsidRPr="00EC691D" w:rsidTr="00EC691D">
        <w:trPr>
          <w:gridBefore w:val="1"/>
          <w:wBefore w:w="32" w:type="dxa"/>
          <w:trHeight w:val="720"/>
        </w:trPr>
        <w:tc>
          <w:tcPr>
            <w:tcW w:w="747"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2</w:t>
            </w:r>
          </w:p>
        </w:tc>
        <w:tc>
          <w:tcPr>
            <w:tcW w:w="516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Phổ</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biến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quy</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chế</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w:t>
            </w: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THCS</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tới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cán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bộ,</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GV,</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HS</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và</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PH</w:t>
            </w:r>
          </w:p>
        </w:tc>
        <w:tc>
          <w:tcPr>
            <w:tcW w:w="168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15/03</w:t>
            </w:r>
          </w:p>
        </w:tc>
        <w:tc>
          <w:tcPr>
            <w:tcW w:w="197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Đ/c</w:t>
            </w:r>
            <w:r w:rsidRPr="00EC691D">
              <w:rPr>
                <w:rFonts w:asciiTheme="majorHAnsi" w:hAnsiTheme="majorHAnsi" w:cstheme="majorHAnsi"/>
                <w:sz w:val="28"/>
                <w:szCs w:val="28"/>
              </w:rPr>
              <w:t xml:space="preserve"> Th</w:t>
            </w:r>
            <w:r w:rsidR="007378DA" w:rsidRPr="00EC691D">
              <w:rPr>
                <w:rFonts w:asciiTheme="majorHAnsi" w:hAnsiTheme="majorHAnsi" w:cstheme="majorHAnsi"/>
                <w:sz w:val="28"/>
                <w:szCs w:val="28"/>
              </w:rPr>
              <w:t>uận</w:t>
            </w:r>
          </w:p>
        </w:tc>
      </w:tr>
      <w:tr w:rsidR="002354DC" w:rsidRPr="00EC691D" w:rsidTr="00EC691D">
        <w:trPr>
          <w:gridBefore w:val="1"/>
          <w:wBefore w:w="32" w:type="dxa"/>
          <w:trHeight w:val="719"/>
        </w:trPr>
        <w:tc>
          <w:tcPr>
            <w:tcW w:w="747"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3</w:t>
            </w:r>
          </w:p>
        </w:tc>
        <w:tc>
          <w:tcPr>
            <w:tcW w:w="516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Thành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lập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lập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tổ</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tiếp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hồ</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sơ</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dự</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w:t>
            </w:r>
            <w:r w:rsidRPr="00EC691D">
              <w:rPr>
                <w:rFonts w:asciiTheme="majorHAnsi" w:hAnsiTheme="majorHAnsi" w:cstheme="majorHAnsi"/>
                <w:sz w:val="28"/>
                <w:szCs w:val="28"/>
              </w:rPr>
              <w:t xml:space="preserve"> THCS</w:t>
            </w:r>
          </w:p>
        </w:tc>
        <w:tc>
          <w:tcPr>
            <w:tcW w:w="168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20</w:t>
            </w:r>
            <w:r w:rsidRPr="00EC691D">
              <w:rPr>
                <w:rFonts w:asciiTheme="majorHAnsi" w:hAnsiTheme="majorHAnsi" w:cstheme="majorHAnsi"/>
                <w:sz w:val="28"/>
                <w:szCs w:val="28"/>
              </w:rPr>
              <w:t>/4</w:t>
            </w:r>
          </w:p>
        </w:tc>
        <w:tc>
          <w:tcPr>
            <w:tcW w:w="1976" w:type="dxa"/>
            <w:gridSpan w:val="2"/>
          </w:tcPr>
          <w:p w:rsidR="002354DC"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 xml:space="preserve">Đ/c Hà, </w:t>
            </w:r>
          </w:p>
        </w:tc>
      </w:tr>
      <w:tr w:rsidR="002354DC" w:rsidRPr="00EC691D" w:rsidTr="00EC691D">
        <w:trPr>
          <w:gridBefore w:val="1"/>
          <w:wBefore w:w="32" w:type="dxa"/>
          <w:trHeight w:val="719"/>
        </w:trPr>
        <w:tc>
          <w:tcPr>
            <w:tcW w:w="747"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4</w:t>
            </w:r>
          </w:p>
        </w:tc>
        <w:tc>
          <w:tcPr>
            <w:tcW w:w="516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Tiếp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hồ</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sơ</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học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sinh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xin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dự</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 công nhận TN THCS thuộc đối tượng 2</w:t>
            </w:r>
          </w:p>
        </w:tc>
        <w:tc>
          <w:tcPr>
            <w:tcW w:w="168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06/5</w:t>
            </w:r>
          </w:p>
        </w:tc>
        <w:tc>
          <w:tcPr>
            <w:tcW w:w="197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 xml:space="preserve">Tổ </w:t>
            </w:r>
            <w:r w:rsidRPr="00EC691D">
              <w:rPr>
                <w:rFonts w:asciiTheme="majorHAnsi" w:hAnsiTheme="majorHAnsi" w:cstheme="majorHAnsi"/>
                <w:sz w:val="28"/>
                <w:szCs w:val="28"/>
              </w:rPr>
              <w:t>tiếp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p>
        </w:tc>
      </w:tr>
      <w:tr w:rsidR="002354DC" w:rsidRPr="00EC691D" w:rsidTr="00EC691D">
        <w:trPr>
          <w:gridAfter w:val="1"/>
          <w:wAfter w:w="36" w:type="dxa"/>
          <w:trHeight w:val="722"/>
        </w:trPr>
        <w:tc>
          <w:tcPr>
            <w:tcW w:w="74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5</w:t>
            </w:r>
          </w:p>
        </w:tc>
        <w:tc>
          <w:tcPr>
            <w:tcW w:w="5165"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Dự</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kiến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và</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trình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nhân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sự</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Hội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đồng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 nhận tốt nghiệp THCS về PGD</w:t>
            </w:r>
          </w:p>
        </w:tc>
        <w:tc>
          <w:tcPr>
            <w:tcW w:w="1685"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26</w:t>
            </w:r>
            <w:r w:rsidRPr="00EC691D">
              <w:rPr>
                <w:rFonts w:asciiTheme="majorHAnsi" w:hAnsiTheme="majorHAnsi" w:cstheme="majorHAnsi"/>
                <w:sz w:val="28"/>
                <w:szCs w:val="28"/>
              </w:rPr>
              <w:t>/4</w:t>
            </w:r>
          </w:p>
        </w:tc>
        <w:tc>
          <w:tcPr>
            <w:tcW w:w="1975" w:type="dxa"/>
            <w:gridSpan w:val="2"/>
          </w:tcPr>
          <w:p w:rsidR="002354DC"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 xml:space="preserve">Đ/c Hà, </w:t>
            </w:r>
          </w:p>
        </w:tc>
      </w:tr>
      <w:tr w:rsidR="002354DC" w:rsidRPr="00EC691D" w:rsidTr="00EC691D">
        <w:trPr>
          <w:gridAfter w:val="1"/>
          <w:wAfter w:w="36" w:type="dxa"/>
          <w:trHeight w:val="1439"/>
        </w:trPr>
        <w:tc>
          <w:tcPr>
            <w:tcW w:w="746" w:type="dxa"/>
            <w:gridSpan w:val="2"/>
          </w:tcPr>
          <w:p w:rsidR="002354DC" w:rsidRPr="00EC691D" w:rsidRDefault="002354DC" w:rsidP="00EC691D">
            <w:pPr>
              <w:jc w:val="both"/>
              <w:rPr>
                <w:rFonts w:asciiTheme="majorHAnsi" w:hAnsiTheme="majorHAnsi" w:cstheme="majorHAnsi"/>
                <w:sz w:val="28"/>
                <w:szCs w:val="28"/>
              </w:rPr>
            </w:pP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6</w:t>
            </w:r>
          </w:p>
        </w:tc>
        <w:tc>
          <w:tcPr>
            <w:tcW w:w="5165"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Hoàn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chỉnh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hồ</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sơ, danh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sách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HS dự xét công nhận tốt nghiệp THCS;</w:t>
            </w: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Công khai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danh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sách học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sinh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dự 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THCS</w:t>
            </w:r>
          </w:p>
        </w:tc>
        <w:tc>
          <w:tcPr>
            <w:tcW w:w="1685" w:type="dxa"/>
            <w:gridSpan w:val="2"/>
          </w:tcPr>
          <w:p w:rsidR="002354DC" w:rsidRPr="00EC691D" w:rsidRDefault="002354DC" w:rsidP="00EC691D">
            <w:pPr>
              <w:jc w:val="both"/>
              <w:rPr>
                <w:rFonts w:asciiTheme="majorHAnsi" w:hAnsiTheme="majorHAnsi" w:cstheme="majorHAnsi"/>
                <w:sz w:val="28"/>
                <w:szCs w:val="28"/>
              </w:rPr>
            </w:pP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10/5</w:t>
            </w:r>
          </w:p>
        </w:tc>
        <w:tc>
          <w:tcPr>
            <w:tcW w:w="1975" w:type="dxa"/>
            <w:gridSpan w:val="2"/>
          </w:tcPr>
          <w:p w:rsidR="002354DC"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Đ/c Thuận</w:t>
            </w:r>
          </w:p>
          <w:p w:rsidR="007378DA" w:rsidRPr="00EC691D" w:rsidRDefault="007378DA" w:rsidP="00EC691D">
            <w:pPr>
              <w:jc w:val="both"/>
              <w:rPr>
                <w:rFonts w:asciiTheme="majorHAnsi" w:hAnsiTheme="majorHAnsi" w:cstheme="majorHAnsi"/>
                <w:sz w:val="28"/>
                <w:szCs w:val="28"/>
              </w:rPr>
            </w:pPr>
          </w:p>
          <w:p w:rsidR="002354DC"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 xml:space="preserve">Đ/c Hà, </w:t>
            </w:r>
          </w:p>
        </w:tc>
      </w:tr>
      <w:tr w:rsidR="002354DC" w:rsidRPr="00EC691D" w:rsidTr="00EC691D">
        <w:trPr>
          <w:gridAfter w:val="1"/>
          <w:wAfter w:w="36" w:type="dxa"/>
          <w:trHeight w:val="720"/>
        </w:trPr>
        <w:tc>
          <w:tcPr>
            <w:tcW w:w="746"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7</w:t>
            </w:r>
          </w:p>
        </w:tc>
        <w:tc>
          <w:tcPr>
            <w:tcW w:w="5165"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Tự</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kiểm</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hồ</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sơ</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dự</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TN</w:t>
            </w:r>
          </w:p>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THCS</w:t>
            </w:r>
          </w:p>
        </w:tc>
        <w:tc>
          <w:tcPr>
            <w:tcW w:w="1685" w:type="dxa"/>
            <w:gridSpan w:val="2"/>
          </w:tcPr>
          <w:p w:rsidR="002354DC" w:rsidRPr="00EC691D" w:rsidRDefault="00065EC9" w:rsidP="00EC691D">
            <w:pPr>
              <w:jc w:val="both"/>
              <w:rPr>
                <w:rFonts w:asciiTheme="majorHAnsi" w:hAnsiTheme="majorHAnsi" w:cstheme="majorHAnsi"/>
                <w:sz w:val="28"/>
                <w:szCs w:val="28"/>
              </w:rPr>
            </w:pPr>
            <w:r w:rsidRPr="00EC691D">
              <w:rPr>
                <w:rFonts w:asciiTheme="majorHAnsi" w:hAnsiTheme="majorHAnsi" w:cstheme="majorHAnsi"/>
                <w:sz w:val="28"/>
                <w:szCs w:val="28"/>
              </w:rPr>
              <w:t>Trước</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10</w:t>
            </w:r>
            <w:r w:rsidRPr="00EC691D">
              <w:rPr>
                <w:rFonts w:asciiTheme="majorHAnsi" w:hAnsiTheme="majorHAnsi" w:cstheme="majorHAnsi"/>
                <w:sz w:val="28"/>
                <w:szCs w:val="28"/>
              </w:rPr>
              <w:t>/5</w:t>
            </w:r>
          </w:p>
        </w:tc>
        <w:tc>
          <w:tcPr>
            <w:tcW w:w="1975" w:type="dxa"/>
            <w:gridSpan w:val="2"/>
          </w:tcPr>
          <w:p w:rsidR="002354DC"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Đ/c Thuận</w:t>
            </w:r>
          </w:p>
        </w:tc>
      </w:tr>
      <w:tr w:rsidR="007378DA" w:rsidRPr="00EC691D" w:rsidTr="00EC691D">
        <w:trPr>
          <w:gridAfter w:val="1"/>
          <w:wAfter w:w="36" w:type="dxa"/>
          <w:trHeight w:val="719"/>
        </w:trPr>
        <w:tc>
          <w:tcPr>
            <w:tcW w:w="746"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8</w:t>
            </w:r>
          </w:p>
        </w:tc>
        <w:tc>
          <w:tcPr>
            <w:tcW w:w="516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Hội đồng xét công nhận TN THCS</w:t>
            </w:r>
          </w:p>
        </w:tc>
        <w:tc>
          <w:tcPr>
            <w:tcW w:w="168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Ngày 12/5</w:t>
            </w:r>
          </w:p>
        </w:tc>
        <w:tc>
          <w:tcPr>
            <w:tcW w:w="197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 xml:space="preserve">Đ/c Hà, </w:t>
            </w:r>
          </w:p>
        </w:tc>
      </w:tr>
      <w:tr w:rsidR="007378DA" w:rsidRPr="00EC691D" w:rsidTr="00EC691D">
        <w:trPr>
          <w:gridAfter w:val="1"/>
          <w:wAfter w:w="36" w:type="dxa"/>
          <w:trHeight w:val="359"/>
        </w:trPr>
        <w:tc>
          <w:tcPr>
            <w:tcW w:w="746"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9</w:t>
            </w:r>
          </w:p>
        </w:tc>
        <w:tc>
          <w:tcPr>
            <w:tcW w:w="516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 xml:space="preserve">Duyệt hồ sơ đề nghị công nhận tốt nghiệp THCS tại phòng GD&amp;ĐT </w:t>
            </w:r>
          </w:p>
        </w:tc>
        <w:tc>
          <w:tcPr>
            <w:tcW w:w="168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Ngày 16/5</w:t>
            </w:r>
          </w:p>
        </w:tc>
        <w:tc>
          <w:tcPr>
            <w:tcW w:w="197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Đ/c Hà, Đ/c Phượng</w:t>
            </w:r>
          </w:p>
        </w:tc>
      </w:tr>
      <w:tr w:rsidR="007378DA" w:rsidRPr="00EC691D" w:rsidTr="00EC691D">
        <w:trPr>
          <w:gridAfter w:val="1"/>
          <w:wAfter w:w="36" w:type="dxa"/>
          <w:trHeight w:val="719"/>
        </w:trPr>
        <w:tc>
          <w:tcPr>
            <w:tcW w:w="746"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10</w:t>
            </w:r>
          </w:p>
        </w:tc>
        <w:tc>
          <w:tcPr>
            <w:tcW w:w="516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Công khai kết quả công nhận TN THCS Chỉ đạo lưu trữ hồ sơ xét công nhận THCS</w:t>
            </w:r>
          </w:p>
        </w:tc>
        <w:tc>
          <w:tcPr>
            <w:tcW w:w="168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Khi có QĐ của PGD</w:t>
            </w:r>
          </w:p>
        </w:tc>
        <w:tc>
          <w:tcPr>
            <w:tcW w:w="197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Đ/c Hà, Đ/c Thuận</w:t>
            </w:r>
          </w:p>
        </w:tc>
      </w:tr>
      <w:tr w:rsidR="007378DA" w:rsidRPr="00EC691D" w:rsidTr="00EC691D">
        <w:trPr>
          <w:gridAfter w:val="1"/>
          <w:wAfter w:w="36" w:type="dxa"/>
          <w:trHeight w:val="359"/>
        </w:trPr>
        <w:tc>
          <w:tcPr>
            <w:tcW w:w="7596" w:type="dxa"/>
            <w:gridSpan w:val="6"/>
          </w:tcPr>
          <w:p w:rsidR="007378DA" w:rsidRPr="00EC691D" w:rsidRDefault="007378DA" w:rsidP="00EC691D">
            <w:pPr>
              <w:spacing w:before="120" w:after="120"/>
              <w:jc w:val="both"/>
              <w:rPr>
                <w:rFonts w:asciiTheme="majorHAnsi" w:hAnsiTheme="majorHAnsi" w:cstheme="majorHAnsi"/>
                <w:sz w:val="28"/>
                <w:szCs w:val="28"/>
              </w:rPr>
            </w:pPr>
            <w:r w:rsidRPr="00EC691D">
              <w:rPr>
                <w:rFonts w:asciiTheme="majorHAnsi" w:hAnsiTheme="majorHAnsi" w:cstheme="majorHAnsi"/>
                <w:sz w:val="28"/>
                <w:szCs w:val="28"/>
              </w:rPr>
              <w:t>* Lần thứ 2</w:t>
            </w:r>
          </w:p>
        </w:tc>
        <w:tc>
          <w:tcPr>
            <w:tcW w:w="1975" w:type="dxa"/>
            <w:gridSpan w:val="2"/>
          </w:tcPr>
          <w:p w:rsidR="007378DA" w:rsidRPr="00EC691D" w:rsidRDefault="007378DA" w:rsidP="00EC691D">
            <w:pPr>
              <w:spacing w:before="120" w:after="120"/>
              <w:jc w:val="both"/>
              <w:rPr>
                <w:rFonts w:asciiTheme="majorHAnsi" w:hAnsiTheme="majorHAnsi" w:cstheme="majorHAnsi"/>
                <w:sz w:val="28"/>
                <w:szCs w:val="28"/>
              </w:rPr>
            </w:pPr>
          </w:p>
        </w:tc>
      </w:tr>
      <w:tr w:rsidR="007378DA" w:rsidRPr="00EC691D" w:rsidTr="00EC691D">
        <w:trPr>
          <w:gridAfter w:val="1"/>
          <w:wAfter w:w="36" w:type="dxa"/>
          <w:trHeight w:val="1080"/>
        </w:trPr>
        <w:tc>
          <w:tcPr>
            <w:tcW w:w="746" w:type="dxa"/>
            <w:gridSpan w:val="2"/>
          </w:tcPr>
          <w:p w:rsidR="007378DA" w:rsidRPr="00EC691D" w:rsidRDefault="007378DA" w:rsidP="00EC691D">
            <w:pPr>
              <w:jc w:val="both"/>
              <w:rPr>
                <w:rFonts w:asciiTheme="majorHAnsi" w:hAnsiTheme="majorHAnsi" w:cstheme="majorHAnsi"/>
                <w:sz w:val="28"/>
                <w:szCs w:val="28"/>
              </w:rPr>
            </w:pPr>
          </w:p>
        </w:tc>
        <w:tc>
          <w:tcPr>
            <w:tcW w:w="516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Xét TN THCS lần 2 (nếu có): Thực hiện tương tự như lần thứ nhất đối với hồ sơ của học sinh.</w:t>
            </w:r>
          </w:p>
        </w:tc>
        <w:tc>
          <w:tcPr>
            <w:tcW w:w="1685" w:type="dxa"/>
            <w:gridSpan w:val="2"/>
          </w:tcPr>
          <w:p w:rsidR="007378DA" w:rsidRPr="00EC691D" w:rsidRDefault="007378DA" w:rsidP="00EC691D">
            <w:pPr>
              <w:jc w:val="both"/>
              <w:rPr>
                <w:rFonts w:asciiTheme="majorHAnsi" w:hAnsiTheme="majorHAnsi" w:cstheme="majorHAnsi"/>
                <w:sz w:val="28"/>
                <w:szCs w:val="28"/>
              </w:rPr>
            </w:pPr>
          </w:p>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Trước 31/8</w:t>
            </w:r>
          </w:p>
        </w:tc>
        <w:tc>
          <w:tcPr>
            <w:tcW w:w="1975" w:type="dxa"/>
            <w:gridSpan w:val="2"/>
          </w:tcPr>
          <w:p w:rsidR="007378DA" w:rsidRPr="00EC691D" w:rsidRDefault="007378DA" w:rsidP="00EC691D">
            <w:pPr>
              <w:jc w:val="both"/>
              <w:rPr>
                <w:rFonts w:asciiTheme="majorHAnsi" w:hAnsiTheme="majorHAnsi" w:cstheme="majorHAnsi"/>
                <w:sz w:val="28"/>
                <w:szCs w:val="28"/>
              </w:rPr>
            </w:pPr>
            <w:r w:rsidRPr="00EC691D">
              <w:rPr>
                <w:rFonts w:asciiTheme="majorHAnsi" w:hAnsiTheme="majorHAnsi" w:cstheme="majorHAnsi"/>
                <w:sz w:val="28"/>
                <w:szCs w:val="28"/>
              </w:rPr>
              <w:t>Đ/c Hà, Đ/c Thuận</w:t>
            </w:r>
          </w:p>
        </w:tc>
      </w:tr>
    </w:tbl>
    <w:p w:rsidR="002354DC" w:rsidRPr="00EC691D" w:rsidRDefault="00065EC9" w:rsidP="00D44ACC">
      <w:pPr>
        <w:spacing w:before="120" w:after="120"/>
        <w:ind w:firstLine="720"/>
        <w:jc w:val="both"/>
        <w:rPr>
          <w:rFonts w:asciiTheme="majorHAnsi" w:hAnsiTheme="majorHAnsi" w:cstheme="majorHAnsi"/>
          <w:sz w:val="28"/>
          <w:szCs w:val="28"/>
        </w:rPr>
      </w:pPr>
      <w:r w:rsidRPr="00D44ACC">
        <w:rPr>
          <w:rFonts w:asciiTheme="majorHAnsi" w:hAnsiTheme="majorHAnsi" w:cstheme="majorHAnsi"/>
          <w:b/>
          <w:sz w:val="28"/>
          <w:szCs w:val="28"/>
        </w:rPr>
        <w:t>Lưu ý</w:t>
      </w:r>
      <w:r w:rsidRPr="00EC691D">
        <w:rPr>
          <w:rFonts w:asciiTheme="majorHAnsi" w:hAnsiTheme="majorHAnsi" w:cstheme="majorHAnsi"/>
          <w:sz w:val="28"/>
          <w:szCs w:val="28"/>
        </w:rPr>
        <w:t xml:space="preserve">: Ngay sau khi nhận được Bằng tốt nghiệp, nhà trường sẽ có thông báo, tổ chức phát bằng cho học sinh (đ/c </w:t>
      </w:r>
      <w:r w:rsidR="007378DA" w:rsidRPr="00EC691D">
        <w:rPr>
          <w:rFonts w:asciiTheme="majorHAnsi" w:hAnsiTheme="majorHAnsi" w:cstheme="majorHAnsi"/>
          <w:sz w:val="28"/>
          <w:szCs w:val="28"/>
        </w:rPr>
        <w:t>Nguyễn Tiến Thuận</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P. Hiệu</w:t>
      </w:r>
      <w:r w:rsidRPr="00EC691D">
        <w:rPr>
          <w:rFonts w:asciiTheme="majorHAnsi" w:hAnsiTheme="majorHAnsi" w:cstheme="majorHAnsi"/>
          <w:sz w:val="28"/>
          <w:szCs w:val="28"/>
        </w:rPr>
        <w:t xml:space="preserve"> trưởng </w:t>
      </w:r>
      <w:r w:rsidRPr="00EC691D">
        <w:rPr>
          <w:rFonts w:asciiTheme="majorHAnsi" w:hAnsiTheme="majorHAnsi" w:cstheme="majorHAnsi"/>
          <w:sz w:val="28"/>
          <w:szCs w:val="28"/>
        </w:rPr>
        <w:t>phụ trách).</w:t>
      </w:r>
    </w:p>
    <w:p w:rsidR="002354DC" w:rsidRPr="00EC691D" w:rsidRDefault="00065EC9" w:rsidP="00D44ACC">
      <w:pPr>
        <w:spacing w:before="120" w:after="120"/>
        <w:ind w:firstLine="720"/>
        <w:jc w:val="both"/>
        <w:rPr>
          <w:rFonts w:asciiTheme="majorHAnsi" w:hAnsiTheme="majorHAnsi" w:cstheme="majorHAnsi"/>
          <w:sz w:val="28"/>
          <w:szCs w:val="28"/>
        </w:rPr>
      </w:pPr>
      <w:r w:rsidRPr="00EC691D">
        <w:rPr>
          <w:rFonts w:asciiTheme="majorHAnsi" w:hAnsiTheme="majorHAnsi" w:cstheme="majorHAnsi"/>
          <w:sz w:val="28"/>
          <w:szCs w:val="28"/>
        </w:rPr>
        <w:t>Trên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đây</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là</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Kế</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hoạch</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xét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công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tốt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nghiệp</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THCS</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năm</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học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2024</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 xml:space="preserve">2025 </w:t>
      </w:r>
      <w:r w:rsidRPr="00EC691D">
        <w:rPr>
          <w:rFonts w:asciiTheme="majorHAnsi" w:hAnsiTheme="majorHAnsi" w:cstheme="majorHAnsi"/>
          <w:sz w:val="28"/>
          <w:szCs w:val="28"/>
        </w:rPr>
        <w:t>của</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trường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THCS</w:t>
      </w:r>
      <w:r w:rsidRPr="00EC691D">
        <w:rPr>
          <w:rFonts w:asciiTheme="majorHAnsi" w:hAnsiTheme="majorHAnsi" w:cstheme="majorHAnsi"/>
          <w:sz w:val="28"/>
          <w:szCs w:val="28"/>
        </w:rPr>
        <w:t xml:space="preserve"> </w:t>
      </w:r>
      <w:r w:rsidR="007378DA" w:rsidRPr="00EC691D">
        <w:rPr>
          <w:rFonts w:asciiTheme="majorHAnsi" w:hAnsiTheme="majorHAnsi" w:cstheme="majorHAnsi"/>
          <w:sz w:val="28"/>
          <w:szCs w:val="28"/>
        </w:rPr>
        <w:t>Cẩm Quý</w:t>
      </w:r>
      <w:r w:rsidRPr="00EC691D">
        <w:rPr>
          <w:rFonts w:asciiTheme="majorHAnsi" w:hAnsiTheme="majorHAnsi" w:cstheme="majorHAnsi"/>
          <w:sz w:val="28"/>
          <w:szCs w:val="28"/>
        </w:rPr>
        <w:t>.</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Đề</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nghị</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các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bộ</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phận,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cá</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nhân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có</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liên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quan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nghiêm</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 xml:space="preserve">túc </w:t>
      </w:r>
      <w:r w:rsidRPr="00EC691D">
        <w:rPr>
          <w:rFonts w:asciiTheme="majorHAnsi" w:hAnsiTheme="majorHAnsi" w:cstheme="majorHAnsi"/>
          <w:sz w:val="28"/>
          <w:szCs w:val="28"/>
        </w:rPr>
        <w:t>triển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khai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thực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hiện</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các</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nội</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dung</w:t>
      </w:r>
      <w:r w:rsidRPr="00EC691D">
        <w:rPr>
          <w:rFonts w:asciiTheme="majorHAnsi" w:hAnsiTheme="majorHAnsi" w:cstheme="majorHAnsi"/>
          <w:sz w:val="28"/>
          <w:szCs w:val="28"/>
        </w:rPr>
        <w:t xml:space="preserve"> </w:t>
      </w:r>
      <w:r w:rsidRPr="00EC691D">
        <w:rPr>
          <w:rFonts w:asciiTheme="majorHAnsi" w:hAnsiTheme="majorHAnsi" w:cstheme="majorHAnsi"/>
          <w:sz w:val="28"/>
          <w:szCs w:val="28"/>
        </w:rPr>
        <w:t>trên./.</w:t>
      </w:r>
    </w:p>
    <w:p w:rsidR="002354DC" w:rsidRPr="00EC691D" w:rsidRDefault="002354DC" w:rsidP="00EC691D">
      <w:pPr>
        <w:pStyle w:val="BodyText"/>
        <w:spacing w:before="120" w:after="120"/>
        <w:ind w:left="0" w:firstLine="0"/>
        <w:rPr>
          <w:rFonts w:asciiTheme="majorHAnsi" w:hAnsiTheme="majorHAnsi" w:cstheme="majorHAnsi"/>
        </w:rPr>
      </w:pPr>
    </w:p>
    <w:tbl>
      <w:tblPr>
        <w:tblW w:w="0" w:type="auto"/>
        <w:tblInd w:w="485" w:type="dxa"/>
        <w:tblLayout w:type="fixed"/>
        <w:tblCellMar>
          <w:left w:w="0" w:type="dxa"/>
          <w:right w:w="0" w:type="dxa"/>
        </w:tblCellMar>
        <w:tblLook w:val="01E0" w:firstRow="1" w:lastRow="1" w:firstColumn="1" w:lastColumn="1" w:noHBand="0" w:noVBand="0"/>
      </w:tblPr>
      <w:tblGrid>
        <w:gridCol w:w="4946"/>
        <w:gridCol w:w="3417"/>
      </w:tblGrid>
      <w:tr w:rsidR="002354DC">
        <w:trPr>
          <w:trHeight w:val="2199"/>
        </w:trPr>
        <w:tc>
          <w:tcPr>
            <w:tcW w:w="4946" w:type="dxa"/>
          </w:tcPr>
          <w:p w:rsidR="002354DC" w:rsidRDefault="00065EC9">
            <w:pPr>
              <w:pStyle w:val="TableParagraph"/>
              <w:spacing w:line="264" w:lineRule="exact"/>
              <w:ind w:left="57"/>
              <w:rPr>
                <w:b/>
                <w:sz w:val="24"/>
              </w:rPr>
            </w:pPr>
            <w:r>
              <w:rPr>
                <w:b/>
                <w:sz w:val="24"/>
              </w:rPr>
              <w:t>Nơi</w:t>
            </w:r>
            <w:r>
              <w:rPr>
                <w:b/>
                <w:spacing w:val="-2"/>
                <w:sz w:val="24"/>
              </w:rPr>
              <w:t xml:space="preserve"> </w:t>
            </w:r>
            <w:r>
              <w:rPr>
                <w:b/>
                <w:spacing w:val="-4"/>
                <w:sz w:val="24"/>
              </w:rPr>
              <w:t>nhận</w:t>
            </w:r>
          </w:p>
          <w:p w:rsidR="002354DC" w:rsidRDefault="00065EC9">
            <w:pPr>
              <w:pStyle w:val="TableParagraph"/>
              <w:numPr>
                <w:ilvl w:val="0"/>
                <w:numId w:val="1"/>
              </w:numPr>
              <w:tabs>
                <w:tab w:val="left" w:pos="178"/>
              </w:tabs>
              <w:spacing w:line="252" w:lineRule="exact"/>
              <w:ind w:left="178" w:hanging="124"/>
            </w:pPr>
            <w:r>
              <w:t>Phòng</w:t>
            </w:r>
            <w:r>
              <w:rPr>
                <w:spacing w:val="-4"/>
              </w:rPr>
              <w:t xml:space="preserve"> </w:t>
            </w:r>
            <w:r>
              <w:t xml:space="preserve">GD&amp;ĐT </w:t>
            </w:r>
            <w:r w:rsidR="007378DA" w:rsidRPr="007378DA">
              <w:t>Cẩm Thủy</w:t>
            </w:r>
            <w:r>
              <w:rPr>
                <w:spacing w:val="-1"/>
              </w:rPr>
              <w:t xml:space="preserve"> </w:t>
            </w:r>
            <w:r>
              <w:t>(để</w:t>
            </w:r>
            <w:r>
              <w:rPr>
                <w:spacing w:val="-2"/>
              </w:rPr>
              <w:t xml:space="preserve"> </w:t>
            </w:r>
            <w:r>
              <w:t>báo</w:t>
            </w:r>
            <w:r>
              <w:rPr>
                <w:spacing w:val="-5"/>
              </w:rPr>
              <w:t xml:space="preserve"> </w:t>
            </w:r>
            <w:r>
              <w:rPr>
                <w:spacing w:val="-4"/>
              </w:rPr>
              <w:t>cáo);</w:t>
            </w:r>
          </w:p>
          <w:p w:rsidR="002354DC" w:rsidRDefault="00065EC9">
            <w:pPr>
              <w:pStyle w:val="TableParagraph"/>
              <w:numPr>
                <w:ilvl w:val="0"/>
                <w:numId w:val="1"/>
              </w:numPr>
              <w:tabs>
                <w:tab w:val="left" w:pos="181"/>
              </w:tabs>
              <w:spacing w:before="1" w:line="252" w:lineRule="exact"/>
              <w:ind w:left="181" w:hanging="124"/>
            </w:pPr>
            <w:r>
              <w:t>LĐ</w:t>
            </w:r>
            <w:r>
              <w:rPr>
                <w:spacing w:val="-3"/>
              </w:rPr>
              <w:t xml:space="preserve"> </w:t>
            </w:r>
            <w:r>
              <w:t>nhà trường</w:t>
            </w:r>
            <w:r>
              <w:rPr>
                <w:spacing w:val="-3"/>
              </w:rPr>
              <w:t xml:space="preserve"> </w:t>
            </w:r>
            <w:r>
              <w:t>(để</w:t>
            </w:r>
            <w:r>
              <w:rPr>
                <w:spacing w:val="-2"/>
              </w:rPr>
              <w:t xml:space="preserve"> </w:t>
            </w:r>
            <w:r>
              <w:t>chỉ</w:t>
            </w:r>
            <w:r>
              <w:rPr>
                <w:spacing w:val="-1"/>
              </w:rPr>
              <w:t xml:space="preserve"> </w:t>
            </w:r>
            <w:r>
              <w:rPr>
                <w:spacing w:val="-4"/>
              </w:rPr>
              <w:t>đạo);</w:t>
            </w:r>
          </w:p>
          <w:p w:rsidR="002354DC" w:rsidRDefault="00065EC9">
            <w:pPr>
              <w:pStyle w:val="TableParagraph"/>
              <w:numPr>
                <w:ilvl w:val="0"/>
                <w:numId w:val="1"/>
              </w:numPr>
              <w:tabs>
                <w:tab w:val="left" w:pos="183"/>
              </w:tabs>
              <w:spacing w:line="252" w:lineRule="exact"/>
              <w:ind w:left="183" w:hanging="126"/>
            </w:pPr>
            <w:r>
              <w:t>GV,</w:t>
            </w:r>
            <w:r>
              <w:rPr>
                <w:spacing w:val="-2"/>
              </w:rPr>
              <w:t xml:space="preserve"> </w:t>
            </w:r>
            <w:r>
              <w:t>NV</w:t>
            </w:r>
            <w:r>
              <w:rPr>
                <w:spacing w:val="-1"/>
              </w:rPr>
              <w:t xml:space="preserve"> </w:t>
            </w:r>
            <w:r>
              <w:t>và</w:t>
            </w:r>
            <w:r>
              <w:rPr>
                <w:spacing w:val="-1"/>
              </w:rPr>
              <w:t xml:space="preserve"> </w:t>
            </w:r>
            <w:r>
              <w:t>HS</w:t>
            </w:r>
            <w:r>
              <w:rPr>
                <w:spacing w:val="-3"/>
              </w:rPr>
              <w:t xml:space="preserve"> </w:t>
            </w:r>
            <w:r>
              <w:t>nhà</w:t>
            </w:r>
            <w:r>
              <w:rPr>
                <w:spacing w:val="-4"/>
              </w:rPr>
              <w:t xml:space="preserve"> </w:t>
            </w:r>
            <w:r>
              <w:t>trường</w:t>
            </w:r>
            <w:r>
              <w:rPr>
                <w:spacing w:val="-4"/>
              </w:rPr>
              <w:t xml:space="preserve"> </w:t>
            </w:r>
            <w:r>
              <w:t>(để</w:t>
            </w:r>
            <w:r>
              <w:rPr>
                <w:spacing w:val="-2"/>
              </w:rPr>
              <w:t xml:space="preserve"> </w:t>
            </w:r>
            <w:r>
              <w:t>thực</w:t>
            </w:r>
            <w:r>
              <w:rPr>
                <w:spacing w:val="-1"/>
              </w:rPr>
              <w:t xml:space="preserve"> </w:t>
            </w:r>
            <w:r>
              <w:rPr>
                <w:spacing w:val="-2"/>
              </w:rPr>
              <w:t>hiện)</w:t>
            </w:r>
          </w:p>
          <w:p w:rsidR="002354DC" w:rsidRDefault="00065EC9">
            <w:pPr>
              <w:pStyle w:val="TableParagraph"/>
              <w:numPr>
                <w:ilvl w:val="0"/>
                <w:numId w:val="1"/>
              </w:numPr>
              <w:tabs>
                <w:tab w:val="left" w:pos="181"/>
              </w:tabs>
              <w:spacing w:line="252" w:lineRule="exact"/>
              <w:ind w:left="181" w:hanging="124"/>
            </w:pPr>
            <w:r>
              <w:t>Website</w:t>
            </w:r>
            <w:r>
              <w:rPr>
                <w:spacing w:val="-1"/>
              </w:rPr>
              <w:t xml:space="preserve"> </w:t>
            </w:r>
            <w:r>
              <w:rPr>
                <w:spacing w:val="-2"/>
              </w:rPr>
              <w:t>trường;</w:t>
            </w:r>
          </w:p>
          <w:p w:rsidR="002354DC" w:rsidRDefault="00065EC9">
            <w:pPr>
              <w:pStyle w:val="TableParagraph"/>
              <w:numPr>
                <w:ilvl w:val="0"/>
                <w:numId w:val="1"/>
              </w:numPr>
              <w:tabs>
                <w:tab w:val="left" w:pos="174"/>
              </w:tabs>
              <w:spacing w:before="2"/>
              <w:ind w:left="174" w:hanging="124"/>
            </w:pPr>
            <w:r>
              <w:t xml:space="preserve">Lưu </w:t>
            </w:r>
            <w:r>
              <w:rPr>
                <w:spacing w:val="-5"/>
              </w:rPr>
              <w:t>VT.</w:t>
            </w:r>
          </w:p>
        </w:tc>
        <w:tc>
          <w:tcPr>
            <w:tcW w:w="3417" w:type="dxa"/>
          </w:tcPr>
          <w:p w:rsidR="002354DC" w:rsidRDefault="00065EC9">
            <w:pPr>
              <w:pStyle w:val="TableParagraph"/>
              <w:spacing w:after="63" w:line="313" w:lineRule="exact"/>
              <w:ind w:left="1222"/>
              <w:rPr>
                <w:b/>
                <w:sz w:val="28"/>
              </w:rPr>
            </w:pPr>
            <w:r>
              <w:rPr>
                <w:b/>
                <w:sz w:val="28"/>
              </w:rPr>
              <w:t>HIỆU</w:t>
            </w:r>
            <w:r>
              <w:rPr>
                <w:b/>
                <w:spacing w:val="-3"/>
                <w:sz w:val="28"/>
              </w:rPr>
              <w:t xml:space="preserve"> </w:t>
            </w:r>
            <w:r>
              <w:rPr>
                <w:b/>
                <w:spacing w:val="-2"/>
                <w:sz w:val="28"/>
              </w:rPr>
              <w:t>TRƯỞNG</w:t>
            </w:r>
          </w:p>
          <w:p w:rsidR="002354DC" w:rsidRDefault="002354DC">
            <w:pPr>
              <w:pStyle w:val="TableParagraph"/>
              <w:ind w:left="983"/>
              <w:rPr>
                <w:noProof/>
                <w:sz w:val="20"/>
                <w:lang w:val="en-US" w:eastAsia="vi-VN"/>
              </w:rPr>
            </w:pPr>
          </w:p>
          <w:p w:rsidR="007378DA" w:rsidRDefault="007378DA">
            <w:pPr>
              <w:pStyle w:val="TableParagraph"/>
              <w:ind w:left="983"/>
              <w:rPr>
                <w:noProof/>
                <w:sz w:val="20"/>
                <w:lang w:val="en-US" w:eastAsia="vi-VN"/>
              </w:rPr>
            </w:pPr>
          </w:p>
          <w:p w:rsidR="007378DA" w:rsidRPr="007378DA" w:rsidRDefault="007378DA">
            <w:pPr>
              <w:pStyle w:val="TableParagraph"/>
              <w:ind w:left="983"/>
              <w:rPr>
                <w:sz w:val="20"/>
                <w:lang w:val="en-US"/>
              </w:rPr>
            </w:pPr>
          </w:p>
          <w:p w:rsidR="002354DC" w:rsidRPr="007378DA" w:rsidRDefault="007378DA">
            <w:pPr>
              <w:pStyle w:val="TableParagraph"/>
              <w:spacing w:before="35" w:line="302" w:lineRule="exact"/>
              <w:ind w:left="1112"/>
              <w:rPr>
                <w:b/>
                <w:sz w:val="28"/>
                <w:lang w:val="en-US"/>
              </w:rPr>
            </w:pPr>
            <w:r>
              <w:rPr>
                <w:b/>
                <w:sz w:val="28"/>
                <w:lang w:val="en-US"/>
              </w:rPr>
              <w:t xml:space="preserve">    Lưu Xuân Hà</w:t>
            </w:r>
          </w:p>
        </w:tc>
      </w:tr>
    </w:tbl>
    <w:p w:rsidR="00065EC9" w:rsidRDefault="00065EC9"/>
    <w:sectPr w:rsidR="00065EC9" w:rsidSect="00BF16D0">
      <w:headerReference w:type="default" r:id="rId8"/>
      <w:headerReference w:type="first" r:id="rId9"/>
      <w:pgSz w:w="11910" w:h="16850"/>
      <w:pgMar w:top="1134" w:right="1134" w:bottom="1134" w:left="1701" w:header="607"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EC9" w:rsidRDefault="00065EC9">
      <w:r>
        <w:separator/>
      </w:r>
    </w:p>
  </w:endnote>
  <w:endnote w:type="continuationSeparator" w:id="0">
    <w:p w:rsidR="00065EC9" w:rsidRDefault="0006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EC9" w:rsidRDefault="00065EC9">
      <w:r>
        <w:separator/>
      </w:r>
    </w:p>
  </w:footnote>
  <w:footnote w:type="continuationSeparator" w:id="0">
    <w:p w:rsidR="00065EC9" w:rsidRDefault="00065E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8400578"/>
      <w:docPartObj>
        <w:docPartGallery w:val="Page Numbers (Top of Page)"/>
        <w:docPartUnique/>
      </w:docPartObj>
    </w:sdtPr>
    <w:sdtEndPr>
      <w:rPr>
        <w:noProof/>
      </w:rPr>
    </w:sdtEndPr>
    <w:sdtContent>
      <w:p w:rsidR="005A6E2A" w:rsidRDefault="005A6E2A">
        <w:pPr>
          <w:pStyle w:val="Header"/>
          <w:jc w:val="center"/>
        </w:pPr>
        <w:r>
          <w:fldChar w:fldCharType="begin"/>
        </w:r>
        <w:r>
          <w:instrText xml:space="preserve"> PAGE   \* MERGEFORMAT </w:instrText>
        </w:r>
        <w:r>
          <w:fldChar w:fldCharType="separate"/>
        </w:r>
        <w:r>
          <w:rPr>
            <w:noProof/>
          </w:rPr>
          <w:t>5</w:t>
        </w:r>
        <w:r>
          <w:rPr>
            <w:noProof/>
          </w:rPr>
          <w:fldChar w:fldCharType="end"/>
        </w:r>
      </w:p>
    </w:sdtContent>
  </w:sdt>
  <w:p w:rsidR="002354DC" w:rsidRDefault="002354DC">
    <w:pPr>
      <w:pStyle w:val="BodyText"/>
      <w:spacing w:line="14" w:lineRule="auto"/>
      <w:ind w:left="0" w:firstLine="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6D0" w:rsidRDefault="00BF16D0">
    <w:pPr>
      <w:pStyle w:val="Header"/>
      <w:jc w:val="center"/>
    </w:pPr>
  </w:p>
  <w:p w:rsidR="00BF16D0" w:rsidRDefault="00BF16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020BC"/>
    <w:multiLevelType w:val="hybridMultilevel"/>
    <w:tmpl w:val="F3861592"/>
    <w:lvl w:ilvl="0" w:tplc="CFA2F48E">
      <w:numFmt w:val="bullet"/>
      <w:lvlText w:val="-"/>
      <w:lvlJc w:val="left"/>
      <w:pPr>
        <w:ind w:left="108" w:hanging="204"/>
      </w:pPr>
      <w:rPr>
        <w:rFonts w:ascii="Times New Roman" w:eastAsia="Times New Roman" w:hAnsi="Times New Roman" w:cs="Times New Roman" w:hint="default"/>
        <w:b w:val="0"/>
        <w:bCs w:val="0"/>
        <w:i w:val="0"/>
        <w:iCs w:val="0"/>
        <w:spacing w:val="0"/>
        <w:w w:val="100"/>
        <w:sz w:val="28"/>
        <w:szCs w:val="28"/>
        <w:lang w:val="vi" w:eastAsia="en-US" w:bidi="ar-SA"/>
      </w:rPr>
    </w:lvl>
    <w:lvl w:ilvl="1" w:tplc="A810F0A2">
      <w:numFmt w:val="bullet"/>
      <w:lvlText w:val="•"/>
      <w:lvlJc w:val="left"/>
      <w:pPr>
        <w:ind w:left="605" w:hanging="204"/>
      </w:pPr>
      <w:rPr>
        <w:rFonts w:hint="default"/>
        <w:lang w:val="vi" w:eastAsia="en-US" w:bidi="ar-SA"/>
      </w:rPr>
    </w:lvl>
    <w:lvl w:ilvl="2" w:tplc="0E38BC02">
      <w:numFmt w:val="bullet"/>
      <w:lvlText w:val="•"/>
      <w:lvlJc w:val="left"/>
      <w:pPr>
        <w:ind w:left="1111" w:hanging="204"/>
      </w:pPr>
      <w:rPr>
        <w:rFonts w:hint="default"/>
        <w:lang w:val="vi" w:eastAsia="en-US" w:bidi="ar-SA"/>
      </w:rPr>
    </w:lvl>
    <w:lvl w:ilvl="3" w:tplc="3552EDB2">
      <w:numFmt w:val="bullet"/>
      <w:lvlText w:val="•"/>
      <w:lvlJc w:val="left"/>
      <w:pPr>
        <w:ind w:left="1616" w:hanging="204"/>
      </w:pPr>
      <w:rPr>
        <w:rFonts w:hint="default"/>
        <w:lang w:val="vi" w:eastAsia="en-US" w:bidi="ar-SA"/>
      </w:rPr>
    </w:lvl>
    <w:lvl w:ilvl="4" w:tplc="7A2421DE">
      <w:numFmt w:val="bullet"/>
      <w:lvlText w:val="•"/>
      <w:lvlJc w:val="left"/>
      <w:pPr>
        <w:ind w:left="2122" w:hanging="204"/>
      </w:pPr>
      <w:rPr>
        <w:rFonts w:hint="default"/>
        <w:lang w:val="vi" w:eastAsia="en-US" w:bidi="ar-SA"/>
      </w:rPr>
    </w:lvl>
    <w:lvl w:ilvl="5" w:tplc="B922E59C">
      <w:numFmt w:val="bullet"/>
      <w:lvlText w:val="•"/>
      <w:lvlJc w:val="left"/>
      <w:pPr>
        <w:ind w:left="2627" w:hanging="204"/>
      </w:pPr>
      <w:rPr>
        <w:rFonts w:hint="default"/>
        <w:lang w:val="vi" w:eastAsia="en-US" w:bidi="ar-SA"/>
      </w:rPr>
    </w:lvl>
    <w:lvl w:ilvl="6" w:tplc="3516FC84">
      <w:numFmt w:val="bullet"/>
      <w:lvlText w:val="•"/>
      <w:lvlJc w:val="left"/>
      <w:pPr>
        <w:ind w:left="3133" w:hanging="204"/>
      </w:pPr>
      <w:rPr>
        <w:rFonts w:hint="default"/>
        <w:lang w:val="vi" w:eastAsia="en-US" w:bidi="ar-SA"/>
      </w:rPr>
    </w:lvl>
    <w:lvl w:ilvl="7" w:tplc="15A6C372">
      <w:numFmt w:val="bullet"/>
      <w:lvlText w:val="•"/>
      <w:lvlJc w:val="left"/>
      <w:pPr>
        <w:ind w:left="3638" w:hanging="204"/>
      </w:pPr>
      <w:rPr>
        <w:rFonts w:hint="default"/>
        <w:lang w:val="vi" w:eastAsia="en-US" w:bidi="ar-SA"/>
      </w:rPr>
    </w:lvl>
    <w:lvl w:ilvl="8" w:tplc="9FC28176">
      <w:numFmt w:val="bullet"/>
      <w:lvlText w:val="•"/>
      <w:lvlJc w:val="left"/>
      <w:pPr>
        <w:ind w:left="4144" w:hanging="204"/>
      </w:pPr>
      <w:rPr>
        <w:rFonts w:hint="default"/>
        <w:lang w:val="vi" w:eastAsia="en-US" w:bidi="ar-SA"/>
      </w:rPr>
    </w:lvl>
  </w:abstractNum>
  <w:abstractNum w:abstractNumId="1">
    <w:nsid w:val="10CD3894"/>
    <w:multiLevelType w:val="hybridMultilevel"/>
    <w:tmpl w:val="7E0E4632"/>
    <w:lvl w:ilvl="0" w:tplc="5EAED5BC">
      <w:numFmt w:val="bullet"/>
      <w:lvlText w:val="-"/>
      <w:lvlJc w:val="left"/>
      <w:pPr>
        <w:ind w:left="140" w:hanging="164"/>
      </w:pPr>
      <w:rPr>
        <w:rFonts w:ascii="Times New Roman" w:eastAsia="Times New Roman" w:hAnsi="Times New Roman" w:cs="Times New Roman" w:hint="default"/>
        <w:b w:val="0"/>
        <w:bCs w:val="0"/>
        <w:i w:val="0"/>
        <w:iCs w:val="0"/>
        <w:spacing w:val="0"/>
        <w:w w:val="100"/>
        <w:sz w:val="28"/>
        <w:szCs w:val="28"/>
        <w:lang w:val="vi" w:eastAsia="en-US" w:bidi="ar-SA"/>
      </w:rPr>
    </w:lvl>
    <w:lvl w:ilvl="1" w:tplc="14DE0A0C">
      <w:numFmt w:val="bullet"/>
      <w:lvlText w:val="•"/>
      <w:lvlJc w:val="left"/>
      <w:pPr>
        <w:ind w:left="1217" w:hanging="164"/>
      </w:pPr>
      <w:rPr>
        <w:rFonts w:hint="default"/>
        <w:lang w:val="vi" w:eastAsia="en-US" w:bidi="ar-SA"/>
      </w:rPr>
    </w:lvl>
    <w:lvl w:ilvl="2" w:tplc="E6CCDABE">
      <w:numFmt w:val="bullet"/>
      <w:lvlText w:val="•"/>
      <w:lvlJc w:val="left"/>
      <w:pPr>
        <w:ind w:left="2294" w:hanging="164"/>
      </w:pPr>
      <w:rPr>
        <w:rFonts w:hint="default"/>
        <w:lang w:val="vi" w:eastAsia="en-US" w:bidi="ar-SA"/>
      </w:rPr>
    </w:lvl>
    <w:lvl w:ilvl="3" w:tplc="5A5A92F0">
      <w:numFmt w:val="bullet"/>
      <w:lvlText w:val="•"/>
      <w:lvlJc w:val="left"/>
      <w:pPr>
        <w:ind w:left="3372" w:hanging="164"/>
      </w:pPr>
      <w:rPr>
        <w:rFonts w:hint="default"/>
        <w:lang w:val="vi" w:eastAsia="en-US" w:bidi="ar-SA"/>
      </w:rPr>
    </w:lvl>
    <w:lvl w:ilvl="4" w:tplc="9B768ABC">
      <w:numFmt w:val="bullet"/>
      <w:lvlText w:val="•"/>
      <w:lvlJc w:val="left"/>
      <w:pPr>
        <w:ind w:left="4449" w:hanging="164"/>
      </w:pPr>
      <w:rPr>
        <w:rFonts w:hint="default"/>
        <w:lang w:val="vi" w:eastAsia="en-US" w:bidi="ar-SA"/>
      </w:rPr>
    </w:lvl>
    <w:lvl w:ilvl="5" w:tplc="D6CA8E48">
      <w:numFmt w:val="bullet"/>
      <w:lvlText w:val="•"/>
      <w:lvlJc w:val="left"/>
      <w:pPr>
        <w:ind w:left="5527" w:hanging="164"/>
      </w:pPr>
      <w:rPr>
        <w:rFonts w:hint="default"/>
        <w:lang w:val="vi" w:eastAsia="en-US" w:bidi="ar-SA"/>
      </w:rPr>
    </w:lvl>
    <w:lvl w:ilvl="6" w:tplc="F4E47A64">
      <w:numFmt w:val="bullet"/>
      <w:lvlText w:val="•"/>
      <w:lvlJc w:val="left"/>
      <w:pPr>
        <w:ind w:left="6604" w:hanging="164"/>
      </w:pPr>
      <w:rPr>
        <w:rFonts w:hint="default"/>
        <w:lang w:val="vi" w:eastAsia="en-US" w:bidi="ar-SA"/>
      </w:rPr>
    </w:lvl>
    <w:lvl w:ilvl="7" w:tplc="A9F4A2F6">
      <w:numFmt w:val="bullet"/>
      <w:lvlText w:val="•"/>
      <w:lvlJc w:val="left"/>
      <w:pPr>
        <w:ind w:left="7682" w:hanging="164"/>
      </w:pPr>
      <w:rPr>
        <w:rFonts w:hint="default"/>
        <w:lang w:val="vi" w:eastAsia="en-US" w:bidi="ar-SA"/>
      </w:rPr>
    </w:lvl>
    <w:lvl w:ilvl="8" w:tplc="4B7AF1EE">
      <w:numFmt w:val="bullet"/>
      <w:lvlText w:val="•"/>
      <w:lvlJc w:val="left"/>
      <w:pPr>
        <w:ind w:left="8759" w:hanging="164"/>
      </w:pPr>
      <w:rPr>
        <w:rFonts w:hint="default"/>
        <w:lang w:val="vi" w:eastAsia="en-US" w:bidi="ar-SA"/>
      </w:rPr>
    </w:lvl>
  </w:abstractNum>
  <w:abstractNum w:abstractNumId="2">
    <w:nsid w:val="13585A72"/>
    <w:multiLevelType w:val="hybridMultilevel"/>
    <w:tmpl w:val="FDDC9DC8"/>
    <w:lvl w:ilvl="0" w:tplc="67F831A2">
      <w:numFmt w:val="bullet"/>
      <w:lvlText w:val="-"/>
      <w:lvlJc w:val="left"/>
      <w:pPr>
        <w:ind w:left="426" w:hanging="192"/>
      </w:pPr>
      <w:rPr>
        <w:rFonts w:ascii="Times New Roman" w:eastAsia="Times New Roman" w:hAnsi="Times New Roman" w:cs="Times New Roman" w:hint="default"/>
        <w:b w:val="0"/>
        <w:bCs w:val="0"/>
        <w:i w:val="0"/>
        <w:iCs w:val="0"/>
        <w:spacing w:val="0"/>
        <w:w w:val="100"/>
        <w:sz w:val="28"/>
        <w:szCs w:val="28"/>
        <w:lang w:val="vi" w:eastAsia="en-US" w:bidi="ar-SA"/>
      </w:rPr>
    </w:lvl>
    <w:lvl w:ilvl="1" w:tplc="A5589E84">
      <w:numFmt w:val="bullet"/>
      <w:lvlText w:val="•"/>
      <w:lvlJc w:val="left"/>
      <w:pPr>
        <w:ind w:left="1469" w:hanging="192"/>
      </w:pPr>
      <w:rPr>
        <w:rFonts w:hint="default"/>
        <w:lang w:val="vi" w:eastAsia="en-US" w:bidi="ar-SA"/>
      </w:rPr>
    </w:lvl>
    <w:lvl w:ilvl="2" w:tplc="B58E85D2">
      <w:numFmt w:val="bullet"/>
      <w:lvlText w:val="•"/>
      <w:lvlJc w:val="left"/>
      <w:pPr>
        <w:ind w:left="2518" w:hanging="192"/>
      </w:pPr>
      <w:rPr>
        <w:rFonts w:hint="default"/>
        <w:lang w:val="vi" w:eastAsia="en-US" w:bidi="ar-SA"/>
      </w:rPr>
    </w:lvl>
    <w:lvl w:ilvl="3" w:tplc="46B2995E">
      <w:numFmt w:val="bullet"/>
      <w:lvlText w:val="•"/>
      <w:lvlJc w:val="left"/>
      <w:pPr>
        <w:ind w:left="3568" w:hanging="192"/>
      </w:pPr>
      <w:rPr>
        <w:rFonts w:hint="default"/>
        <w:lang w:val="vi" w:eastAsia="en-US" w:bidi="ar-SA"/>
      </w:rPr>
    </w:lvl>
    <w:lvl w:ilvl="4" w:tplc="335CD0A4">
      <w:numFmt w:val="bullet"/>
      <w:lvlText w:val="•"/>
      <w:lvlJc w:val="left"/>
      <w:pPr>
        <w:ind w:left="4617" w:hanging="192"/>
      </w:pPr>
      <w:rPr>
        <w:rFonts w:hint="default"/>
        <w:lang w:val="vi" w:eastAsia="en-US" w:bidi="ar-SA"/>
      </w:rPr>
    </w:lvl>
    <w:lvl w:ilvl="5" w:tplc="DEC02652">
      <w:numFmt w:val="bullet"/>
      <w:lvlText w:val="•"/>
      <w:lvlJc w:val="left"/>
      <w:pPr>
        <w:ind w:left="5667" w:hanging="192"/>
      </w:pPr>
      <w:rPr>
        <w:rFonts w:hint="default"/>
        <w:lang w:val="vi" w:eastAsia="en-US" w:bidi="ar-SA"/>
      </w:rPr>
    </w:lvl>
    <w:lvl w:ilvl="6" w:tplc="749AC588">
      <w:numFmt w:val="bullet"/>
      <w:lvlText w:val="•"/>
      <w:lvlJc w:val="left"/>
      <w:pPr>
        <w:ind w:left="6716" w:hanging="192"/>
      </w:pPr>
      <w:rPr>
        <w:rFonts w:hint="default"/>
        <w:lang w:val="vi" w:eastAsia="en-US" w:bidi="ar-SA"/>
      </w:rPr>
    </w:lvl>
    <w:lvl w:ilvl="7" w:tplc="68CCBDEE">
      <w:numFmt w:val="bullet"/>
      <w:lvlText w:val="•"/>
      <w:lvlJc w:val="left"/>
      <w:pPr>
        <w:ind w:left="7766" w:hanging="192"/>
      </w:pPr>
      <w:rPr>
        <w:rFonts w:hint="default"/>
        <w:lang w:val="vi" w:eastAsia="en-US" w:bidi="ar-SA"/>
      </w:rPr>
    </w:lvl>
    <w:lvl w:ilvl="8" w:tplc="05C22694">
      <w:numFmt w:val="bullet"/>
      <w:lvlText w:val="•"/>
      <w:lvlJc w:val="left"/>
      <w:pPr>
        <w:ind w:left="8815" w:hanging="192"/>
      </w:pPr>
      <w:rPr>
        <w:rFonts w:hint="default"/>
        <w:lang w:val="vi" w:eastAsia="en-US" w:bidi="ar-SA"/>
      </w:rPr>
    </w:lvl>
  </w:abstractNum>
  <w:abstractNum w:abstractNumId="3">
    <w:nsid w:val="1F90143F"/>
    <w:multiLevelType w:val="hybridMultilevel"/>
    <w:tmpl w:val="E6004A80"/>
    <w:lvl w:ilvl="0" w:tplc="7ACEAB50">
      <w:start w:val="1"/>
      <w:numFmt w:val="lowerLetter"/>
      <w:lvlText w:val="%1."/>
      <w:lvlJc w:val="left"/>
      <w:pPr>
        <w:ind w:left="426" w:hanging="269"/>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B00EAF8C">
      <w:numFmt w:val="bullet"/>
      <w:lvlText w:val="•"/>
      <w:lvlJc w:val="left"/>
      <w:pPr>
        <w:ind w:left="1469" w:hanging="269"/>
      </w:pPr>
      <w:rPr>
        <w:rFonts w:hint="default"/>
        <w:lang w:val="vi" w:eastAsia="en-US" w:bidi="ar-SA"/>
      </w:rPr>
    </w:lvl>
    <w:lvl w:ilvl="2" w:tplc="16528722">
      <w:numFmt w:val="bullet"/>
      <w:lvlText w:val="•"/>
      <w:lvlJc w:val="left"/>
      <w:pPr>
        <w:ind w:left="2518" w:hanging="269"/>
      </w:pPr>
      <w:rPr>
        <w:rFonts w:hint="default"/>
        <w:lang w:val="vi" w:eastAsia="en-US" w:bidi="ar-SA"/>
      </w:rPr>
    </w:lvl>
    <w:lvl w:ilvl="3" w:tplc="90186456">
      <w:numFmt w:val="bullet"/>
      <w:lvlText w:val="•"/>
      <w:lvlJc w:val="left"/>
      <w:pPr>
        <w:ind w:left="3568" w:hanging="269"/>
      </w:pPr>
      <w:rPr>
        <w:rFonts w:hint="default"/>
        <w:lang w:val="vi" w:eastAsia="en-US" w:bidi="ar-SA"/>
      </w:rPr>
    </w:lvl>
    <w:lvl w:ilvl="4" w:tplc="B5481E54">
      <w:numFmt w:val="bullet"/>
      <w:lvlText w:val="•"/>
      <w:lvlJc w:val="left"/>
      <w:pPr>
        <w:ind w:left="4617" w:hanging="269"/>
      </w:pPr>
      <w:rPr>
        <w:rFonts w:hint="default"/>
        <w:lang w:val="vi" w:eastAsia="en-US" w:bidi="ar-SA"/>
      </w:rPr>
    </w:lvl>
    <w:lvl w:ilvl="5" w:tplc="F050C840">
      <w:numFmt w:val="bullet"/>
      <w:lvlText w:val="•"/>
      <w:lvlJc w:val="left"/>
      <w:pPr>
        <w:ind w:left="5667" w:hanging="269"/>
      </w:pPr>
      <w:rPr>
        <w:rFonts w:hint="default"/>
        <w:lang w:val="vi" w:eastAsia="en-US" w:bidi="ar-SA"/>
      </w:rPr>
    </w:lvl>
    <w:lvl w:ilvl="6" w:tplc="CDDC2142">
      <w:numFmt w:val="bullet"/>
      <w:lvlText w:val="•"/>
      <w:lvlJc w:val="left"/>
      <w:pPr>
        <w:ind w:left="6716" w:hanging="269"/>
      </w:pPr>
      <w:rPr>
        <w:rFonts w:hint="default"/>
        <w:lang w:val="vi" w:eastAsia="en-US" w:bidi="ar-SA"/>
      </w:rPr>
    </w:lvl>
    <w:lvl w:ilvl="7" w:tplc="5562F99A">
      <w:numFmt w:val="bullet"/>
      <w:lvlText w:val="•"/>
      <w:lvlJc w:val="left"/>
      <w:pPr>
        <w:ind w:left="7766" w:hanging="269"/>
      </w:pPr>
      <w:rPr>
        <w:rFonts w:hint="default"/>
        <w:lang w:val="vi" w:eastAsia="en-US" w:bidi="ar-SA"/>
      </w:rPr>
    </w:lvl>
    <w:lvl w:ilvl="8" w:tplc="17AA4EBE">
      <w:numFmt w:val="bullet"/>
      <w:lvlText w:val="•"/>
      <w:lvlJc w:val="left"/>
      <w:pPr>
        <w:ind w:left="8815" w:hanging="269"/>
      </w:pPr>
      <w:rPr>
        <w:rFonts w:hint="default"/>
        <w:lang w:val="vi" w:eastAsia="en-US" w:bidi="ar-SA"/>
      </w:rPr>
    </w:lvl>
  </w:abstractNum>
  <w:abstractNum w:abstractNumId="4">
    <w:nsid w:val="346369A2"/>
    <w:multiLevelType w:val="multilevel"/>
    <w:tmpl w:val="3EA8093E"/>
    <w:lvl w:ilvl="0">
      <w:start w:val="1"/>
      <w:numFmt w:val="decimal"/>
      <w:lvlText w:val="%1."/>
      <w:lvlJc w:val="left"/>
      <w:pPr>
        <w:ind w:left="1141" w:hanging="281"/>
        <w:jc w:val="right"/>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1.%2."/>
      <w:lvlJc w:val="left"/>
      <w:pPr>
        <w:ind w:left="140" w:hanging="530"/>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lowerLetter"/>
      <w:lvlText w:val="%3."/>
      <w:lvlJc w:val="left"/>
      <w:pPr>
        <w:ind w:left="1410" w:hanging="264"/>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2606" w:hanging="264"/>
      </w:pPr>
      <w:rPr>
        <w:rFonts w:hint="default"/>
        <w:lang w:val="vi" w:eastAsia="en-US" w:bidi="ar-SA"/>
      </w:rPr>
    </w:lvl>
    <w:lvl w:ilvl="4">
      <w:numFmt w:val="bullet"/>
      <w:lvlText w:val="•"/>
      <w:lvlJc w:val="left"/>
      <w:pPr>
        <w:ind w:left="3793" w:hanging="264"/>
      </w:pPr>
      <w:rPr>
        <w:rFonts w:hint="default"/>
        <w:lang w:val="vi" w:eastAsia="en-US" w:bidi="ar-SA"/>
      </w:rPr>
    </w:lvl>
    <w:lvl w:ilvl="5">
      <w:numFmt w:val="bullet"/>
      <w:lvlText w:val="•"/>
      <w:lvlJc w:val="left"/>
      <w:pPr>
        <w:ind w:left="4980" w:hanging="264"/>
      </w:pPr>
      <w:rPr>
        <w:rFonts w:hint="default"/>
        <w:lang w:val="vi" w:eastAsia="en-US" w:bidi="ar-SA"/>
      </w:rPr>
    </w:lvl>
    <w:lvl w:ilvl="6">
      <w:numFmt w:val="bullet"/>
      <w:lvlText w:val="•"/>
      <w:lvlJc w:val="left"/>
      <w:pPr>
        <w:ind w:left="6167" w:hanging="264"/>
      </w:pPr>
      <w:rPr>
        <w:rFonts w:hint="default"/>
        <w:lang w:val="vi" w:eastAsia="en-US" w:bidi="ar-SA"/>
      </w:rPr>
    </w:lvl>
    <w:lvl w:ilvl="7">
      <w:numFmt w:val="bullet"/>
      <w:lvlText w:val="•"/>
      <w:lvlJc w:val="left"/>
      <w:pPr>
        <w:ind w:left="7354" w:hanging="264"/>
      </w:pPr>
      <w:rPr>
        <w:rFonts w:hint="default"/>
        <w:lang w:val="vi" w:eastAsia="en-US" w:bidi="ar-SA"/>
      </w:rPr>
    </w:lvl>
    <w:lvl w:ilvl="8">
      <w:numFmt w:val="bullet"/>
      <w:lvlText w:val="•"/>
      <w:lvlJc w:val="left"/>
      <w:pPr>
        <w:ind w:left="8540" w:hanging="264"/>
      </w:pPr>
      <w:rPr>
        <w:rFonts w:hint="default"/>
        <w:lang w:val="vi" w:eastAsia="en-US" w:bidi="ar-SA"/>
      </w:rPr>
    </w:lvl>
  </w:abstractNum>
  <w:abstractNum w:abstractNumId="5">
    <w:nsid w:val="4BFD6DD5"/>
    <w:multiLevelType w:val="hybridMultilevel"/>
    <w:tmpl w:val="C7605E92"/>
    <w:lvl w:ilvl="0" w:tplc="5EBA9E8A">
      <w:numFmt w:val="bullet"/>
      <w:lvlText w:val="-"/>
      <w:lvlJc w:val="left"/>
      <w:pPr>
        <w:ind w:left="179" w:hanging="125"/>
      </w:pPr>
      <w:rPr>
        <w:rFonts w:ascii="Times New Roman" w:eastAsia="Times New Roman" w:hAnsi="Times New Roman" w:cs="Times New Roman" w:hint="default"/>
        <w:b w:val="0"/>
        <w:bCs w:val="0"/>
        <w:i w:val="0"/>
        <w:iCs w:val="0"/>
        <w:spacing w:val="0"/>
        <w:w w:val="100"/>
        <w:sz w:val="22"/>
        <w:szCs w:val="22"/>
        <w:lang w:val="vi" w:eastAsia="en-US" w:bidi="ar-SA"/>
      </w:rPr>
    </w:lvl>
    <w:lvl w:ilvl="1" w:tplc="80B082C0">
      <w:numFmt w:val="bullet"/>
      <w:lvlText w:val="•"/>
      <w:lvlJc w:val="left"/>
      <w:pPr>
        <w:ind w:left="656" w:hanging="125"/>
      </w:pPr>
      <w:rPr>
        <w:rFonts w:hint="default"/>
        <w:lang w:val="vi" w:eastAsia="en-US" w:bidi="ar-SA"/>
      </w:rPr>
    </w:lvl>
    <w:lvl w:ilvl="2" w:tplc="8A9E3D96">
      <w:numFmt w:val="bullet"/>
      <w:lvlText w:val="•"/>
      <w:lvlJc w:val="left"/>
      <w:pPr>
        <w:ind w:left="1133" w:hanging="125"/>
      </w:pPr>
      <w:rPr>
        <w:rFonts w:hint="default"/>
        <w:lang w:val="vi" w:eastAsia="en-US" w:bidi="ar-SA"/>
      </w:rPr>
    </w:lvl>
    <w:lvl w:ilvl="3" w:tplc="33E2CDEE">
      <w:numFmt w:val="bullet"/>
      <w:lvlText w:val="•"/>
      <w:lvlJc w:val="left"/>
      <w:pPr>
        <w:ind w:left="1609" w:hanging="125"/>
      </w:pPr>
      <w:rPr>
        <w:rFonts w:hint="default"/>
        <w:lang w:val="vi" w:eastAsia="en-US" w:bidi="ar-SA"/>
      </w:rPr>
    </w:lvl>
    <w:lvl w:ilvl="4" w:tplc="E140F780">
      <w:numFmt w:val="bullet"/>
      <w:lvlText w:val="•"/>
      <w:lvlJc w:val="left"/>
      <w:pPr>
        <w:ind w:left="2086" w:hanging="125"/>
      </w:pPr>
      <w:rPr>
        <w:rFonts w:hint="default"/>
        <w:lang w:val="vi" w:eastAsia="en-US" w:bidi="ar-SA"/>
      </w:rPr>
    </w:lvl>
    <w:lvl w:ilvl="5" w:tplc="8E84CCA0">
      <w:numFmt w:val="bullet"/>
      <w:lvlText w:val="•"/>
      <w:lvlJc w:val="left"/>
      <w:pPr>
        <w:ind w:left="2563" w:hanging="125"/>
      </w:pPr>
      <w:rPr>
        <w:rFonts w:hint="default"/>
        <w:lang w:val="vi" w:eastAsia="en-US" w:bidi="ar-SA"/>
      </w:rPr>
    </w:lvl>
    <w:lvl w:ilvl="6" w:tplc="B67AD910">
      <w:numFmt w:val="bullet"/>
      <w:lvlText w:val="•"/>
      <w:lvlJc w:val="left"/>
      <w:pPr>
        <w:ind w:left="3039" w:hanging="125"/>
      </w:pPr>
      <w:rPr>
        <w:rFonts w:hint="default"/>
        <w:lang w:val="vi" w:eastAsia="en-US" w:bidi="ar-SA"/>
      </w:rPr>
    </w:lvl>
    <w:lvl w:ilvl="7" w:tplc="FDDC8B5C">
      <w:numFmt w:val="bullet"/>
      <w:lvlText w:val="•"/>
      <w:lvlJc w:val="left"/>
      <w:pPr>
        <w:ind w:left="3516" w:hanging="125"/>
      </w:pPr>
      <w:rPr>
        <w:rFonts w:hint="default"/>
        <w:lang w:val="vi" w:eastAsia="en-US" w:bidi="ar-SA"/>
      </w:rPr>
    </w:lvl>
    <w:lvl w:ilvl="8" w:tplc="D9C0583A">
      <w:numFmt w:val="bullet"/>
      <w:lvlText w:val="•"/>
      <w:lvlJc w:val="left"/>
      <w:pPr>
        <w:ind w:left="3992" w:hanging="125"/>
      </w:pPr>
      <w:rPr>
        <w:rFonts w:hint="default"/>
        <w:lang w:val="vi" w:eastAsia="en-US" w:bidi="ar-SA"/>
      </w:rPr>
    </w:lvl>
  </w:abstractNum>
  <w:abstractNum w:abstractNumId="6">
    <w:nsid w:val="52223343"/>
    <w:multiLevelType w:val="hybridMultilevel"/>
    <w:tmpl w:val="8C06368C"/>
    <w:lvl w:ilvl="0" w:tplc="14AED902">
      <w:start w:val="1"/>
      <w:numFmt w:val="upperRoman"/>
      <w:lvlText w:val="%1."/>
      <w:lvlJc w:val="left"/>
      <w:pPr>
        <w:ind w:left="1466" w:hanging="250"/>
        <w:jc w:val="right"/>
      </w:pPr>
      <w:rPr>
        <w:rFonts w:ascii="Times New Roman" w:eastAsia="Times New Roman" w:hAnsi="Times New Roman" w:cs="Times New Roman" w:hint="default"/>
        <w:b/>
        <w:bCs/>
        <w:i w:val="0"/>
        <w:iCs w:val="0"/>
        <w:spacing w:val="0"/>
        <w:w w:val="100"/>
        <w:sz w:val="28"/>
        <w:szCs w:val="28"/>
        <w:lang w:val="vi" w:eastAsia="en-US" w:bidi="ar-SA"/>
      </w:rPr>
    </w:lvl>
    <w:lvl w:ilvl="1" w:tplc="C186B002">
      <w:numFmt w:val="bullet"/>
      <w:lvlText w:val="-"/>
      <w:lvlJc w:val="left"/>
      <w:pPr>
        <w:ind w:left="426" w:hanging="195"/>
      </w:pPr>
      <w:rPr>
        <w:rFonts w:ascii="Times New Roman" w:eastAsia="Times New Roman" w:hAnsi="Times New Roman" w:cs="Times New Roman" w:hint="default"/>
        <w:b w:val="0"/>
        <w:bCs w:val="0"/>
        <w:i w:val="0"/>
        <w:iCs w:val="0"/>
        <w:spacing w:val="0"/>
        <w:w w:val="100"/>
        <w:sz w:val="28"/>
        <w:szCs w:val="28"/>
        <w:lang w:val="vi" w:eastAsia="en-US" w:bidi="ar-SA"/>
      </w:rPr>
    </w:lvl>
    <w:lvl w:ilvl="2" w:tplc="BF5CDA8A">
      <w:numFmt w:val="bullet"/>
      <w:lvlText w:val="•"/>
      <w:lvlJc w:val="left"/>
      <w:pPr>
        <w:ind w:left="2510" w:hanging="195"/>
      </w:pPr>
      <w:rPr>
        <w:rFonts w:hint="default"/>
        <w:lang w:val="vi" w:eastAsia="en-US" w:bidi="ar-SA"/>
      </w:rPr>
    </w:lvl>
    <w:lvl w:ilvl="3" w:tplc="715C5ED4">
      <w:numFmt w:val="bullet"/>
      <w:lvlText w:val="•"/>
      <w:lvlJc w:val="left"/>
      <w:pPr>
        <w:ind w:left="3560" w:hanging="195"/>
      </w:pPr>
      <w:rPr>
        <w:rFonts w:hint="default"/>
        <w:lang w:val="vi" w:eastAsia="en-US" w:bidi="ar-SA"/>
      </w:rPr>
    </w:lvl>
    <w:lvl w:ilvl="4" w:tplc="5136147E">
      <w:numFmt w:val="bullet"/>
      <w:lvlText w:val="•"/>
      <w:lvlJc w:val="left"/>
      <w:pPr>
        <w:ind w:left="4611" w:hanging="195"/>
      </w:pPr>
      <w:rPr>
        <w:rFonts w:hint="default"/>
        <w:lang w:val="vi" w:eastAsia="en-US" w:bidi="ar-SA"/>
      </w:rPr>
    </w:lvl>
    <w:lvl w:ilvl="5" w:tplc="A7E80488">
      <w:numFmt w:val="bullet"/>
      <w:lvlText w:val="•"/>
      <w:lvlJc w:val="left"/>
      <w:pPr>
        <w:ind w:left="5661" w:hanging="195"/>
      </w:pPr>
      <w:rPr>
        <w:rFonts w:hint="default"/>
        <w:lang w:val="vi" w:eastAsia="en-US" w:bidi="ar-SA"/>
      </w:rPr>
    </w:lvl>
    <w:lvl w:ilvl="6" w:tplc="2EE09DB6">
      <w:numFmt w:val="bullet"/>
      <w:lvlText w:val="•"/>
      <w:lvlJc w:val="left"/>
      <w:pPr>
        <w:ind w:left="6712" w:hanging="195"/>
      </w:pPr>
      <w:rPr>
        <w:rFonts w:hint="default"/>
        <w:lang w:val="vi" w:eastAsia="en-US" w:bidi="ar-SA"/>
      </w:rPr>
    </w:lvl>
    <w:lvl w:ilvl="7" w:tplc="F310318C">
      <w:numFmt w:val="bullet"/>
      <w:lvlText w:val="•"/>
      <w:lvlJc w:val="left"/>
      <w:pPr>
        <w:ind w:left="7762" w:hanging="195"/>
      </w:pPr>
      <w:rPr>
        <w:rFonts w:hint="default"/>
        <w:lang w:val="vi" w:eastAsia="en-US" w:bidi="ar-SA"/>
      </w:rPr>
    </w:lvl>
    <w:lvl w:ilvl="8" w:tplc="3F26217C">
      <w:numFmt w:val="bullet"/>
      <w:lvlText w:val="•"/>
      <w:lvlJc w:val="left"/>
      <w:pPr>
        <w:ind w:left="8813" w:hanging="195"/>
      </w:pPr>
      <w:rPr>
        <w:rFonts w:hint="default"/>
        <w:lang w:val="vi" w:eastAsia="en-US" w:bidi="ar-SA"/>
      </w:rPr>
    </w:lvl>
  </w:abstractNum>
  <w:abstractNum w:abstractNumId="7">
    <w:nsid w:val="71772AA9"/>
    <w:multiLevelType w:val="hybridMultilevel"/>
    <w:tmpl w:val="961E6EB2"/>
    <w:lvl w:ilvl="0" w:tplc="17346F68">
      <w:numFmt w:val="bullet"/>
      <w:lvlText w:val="-"/>
      <w:lvlJc w:val="left"/>
      <w:pPr>
        <w:ind w:left="140" w:hanging="195"/>
      </w:pPr>
      <w:rPr>
        <w:rFonts w:ascii="Times New Roman" w:eastAsia="Times New Roman" w:hAnsi="Times New Roman" w:cs="Times New Roman" w:hint="default"/>
        <w:b w:val="0"/>
        <w:bCs w:val="0"/>
        <w:i w:val="0"/>
        <w:iCs w:val="0"/>
        <w:spacing w:val="0"/>
        <w:w w:val="100"/>
        <w:sz w:val="28"/>
        <w:szCs w:val="28"/>
        <w:lang w:val="vi" w:eastAsia="en-US" w:bidi="ar-SA"/>
      </w:rPr>
    </w:lvl>
    <w:lvl w:ilvl="1" w:tplc="46E407A8">
      <w:numFmt w:val="bullet"/>
      <w:lvlText w:val="•"/>
      <w:lvlJc w:val="left"/>
      <w:pPr>
        <w:ind w:left="1217" w:hanging="195"/>
      </w:pPr>
      <w:rPr>
        <w:rFonts w:hint="default"/>
        <w:lang w:val="vi" w:eastAsia="en-US" w:bidi="ar-SA"/>
      </w:rPr>
    </w:lvl>
    <w:lvl w:ilvl="2" w:tplc="28CC8726">
      <w:numFmt w:val="bullet"/>
      <w:lvlText w:val="•"/>
      <w:lvlJc w:val="left"/>
      <w:pPr>
        <w:ind w:left="2294" w:hanging="195"/>
      </w:pPr>
      <w:rPr>
        <w:rFonts w:hint="default"/>
        <w:lang w:val="vi" w:eastAsia="en-US" w:bidi="ar-SA"/>
      </w:rPr>
    </w:lvl>
    <w:lvl w:ilvl="3" w:tplc="364679AC">
      <w:numFmt w:val="bullet"/>
      <w:lvlText w:val="•"/>
      <w:lvlJc w:val="left"/>
      <w:pPr>
        <w:ind w:left="3372" w:hanging="195"/>
      </w:pPr>
      <w:rPr>
        <w:rFonts w:hint="default"/>
        <w:lang w:val="vi" w:eastAsia="en-US" w:bidi="ar-SA"/>
      </w:rPr>
    </w:lvl>
    <w:lvl w:ilvl="4" w:tplc="4DD09422">
      <w:numFmt w:val="bullet"/>
      <w:lvlText w:val="•"/>
      <w:lvlJc w:val="left"/>
      <w:pPr>
        <w:ind w:left="4449" w:hanging="195"/>
      </w:pPr>
      <w:rPr>
        <w:rFonts w:hint="default"/>
        <w:lang w:val="vi" w:eastAsia="en-US" w:bidi="ar-SA"/>
      </w:rPr>
    </w:lvl>
    <w:lvl w:ilvl="5" w:tplc="8154E8AE">
      <w:numFmt w:val="bullet"/>
      <w:lvlText w:val="•"/>
      <w:lvlJc w:val="left"/>
      <w:pPr>
        <w:ind w:left="5527" w:hanging="195"/>
      </w:pPr>
      <w:rPr>
        <w:rFonts w:hint="default"/>
        <w:lang w:val="vi" w:eastAsia="en-US" w:bidi="ar-SA"/>
      </w:rPr>
    </w:lvl>
    <w:lvl w:ilvl="6" w:tplc="E720523C">
      <w:numFmt w:val="bullet"/>
      <w:lvlText w:val="•"/>
      <w:lvlJc w:val="left"/>
      <w:pPr>
        <w:ind w:left="6604" w:hanging="195"/>
      </w:pPr>
      <w:rPr>
        <w:rFonts w:hint="default"/>
        <w:lang w:val="vi" w:eastAsia="en-US" w:bidi="ar-SA"/>
      </w:rPr>
    </w:lvl>
    <w:lvl w:ilvl="7" w:tplc="4A643D7E">
      <w:numFmt w:val="bullet"/>
      <w:lvlText w:val="•"/>
      <w:lvlJc w:val="left"/>
      <w:pPr>
        <w:ind w:left="7682" w:hanging="195"/>
      </w:pPr>
      <w:rPr>
        <w:rFonts w:hint="default"/>
        <w:lang w:val="vi" w:eastAsia="en-US" w:bidi="ar-SA"/>
      </w:rPr>
    </w:lvl>
    <w:lvl w:ilvl="8" w:tplc="64DA631A">
      <w:numFmt w:val="bullet"/>
      <w:lvlText w:val="•"/>
      <w:lvlJc w:val="left"/>
      <w:pPr>
        <w:ind w:left="8759" w:hanging="195"/>
      </w:pPr>
      <w:rPr>
        <w:rFonts w:hint="default"/>
        <w:lang w:val="vi" w:eastAsia="en-US" w:bidi="ar-SA"/>
      </w:rPr>
    </w:lvl>
  </w:abstractNum>
  <w:abstractNum w:abstractNumId="8">
    <w:nsid w:val="7A1C4CD5"/>
    <w:multiLevelType w:val="hybridMultilevel"/>
    <w:tmpl w:val="84D45E90"/>
    <w:lvl w:ilvl="0" w:tplc="491C0D72">
      <w:start w:val="1"/>
      <w:numFmt w:val="lowerLetter"/>
      <w:lvlText w:val="%1."/>
      <w:lvlJc w:val="left"/>
      <w:pPr>
        <w:ind w:left="1125" w:hanging="264"/>
        <w:jc w:val="left"/>
      </w:pPr>
      <w:rPr>
        <w:rFonts w:ascii="Times New Roman" w:eastAsia="Times New Roman" w:hAnsi="Times New Roman" w:cs="Times New Roman" w:hint="default"/>
        <w:b w:val="0"/>
        <w:bCs w:val="0"/>
        <w:i w:val="0"/>
        <w:iCs w:val="0"/>
        <w:spacing w:val="0"/>
        <w:w w:val="100"/>
        <w:sz w:val="28"/>
        <w:szCs w:val="28"/>
        <w:lang w:val="vi" w:eastAsia="en-US" w:bidi="ar-SA"/>
      </w:rPr>
    </w:lvl>
    <w:lvl w:ilvl="1" w:tplc="4AA6592C">
      <w:numFmt w:val="bullet"/>
      <w:lvlText w:val="•"/>
      <w:lvlJc w:val="left"/>
      <w:pPr>
        <w:ind w:left="2099" w:hanging="264"/>
      </w:pPr>
      <w:rPr>
        <w:rFonts w:hint="default"/>
        <w:lang w:val="vi" w:eastAsia="en-US" w:bidi="ar-SA"/>
      </w:rPr>
    </w:lvl>
    <w:lvl w:ilvl="2" w:tplc="7D4E9E7A">
      <w:numFmt w:val="bullet"/>
      <w:lvlText w:val="•"/>
      <w:lvlJc w:val="left"/>
      <w:pPr>
        <w:ind w:left="3078" w:hanging="264"/>
      </w:pPr>
      <w:rPr>
        <w:rFonts w:hint="default"/>
        <w:lang w:val="vi" w:eastAsia="en-US" w:bidi="ar-SA"/>
      </w:rPr>
    </w:lvl>
    <w:lvl w:ilvl="3" w:tplc="211803B2">
      <w:numFmt w:val="bullet"/>
      <w:lvlText w:val="•"/>
      <w:lvlJc w:val="left"/>
      <w:pPr>
        <w:ind w:left="4058" w:hanging="264"/>
      </w:pPr>
      <w:rPr>
        <w:rFonts w:hint="default"/>
        <w:lang w:val="vi" w:eastAsia="en-US" w:bidi="ar-SA"/>
      </w:rPr>
    </w:lvl>
    <w:lvl w:ilvl="4" w:tplc="3550C6FE">
      <w:numFmt w:val="bullet"/>
      <w:lvlText w:val="•"/>
      <w:lvlJc w:val="left"/>
      <w:pPr>
        <w:ind w:left="5037" w:hanging="264"/>
      </w:pPr>
      <w:rPr>
        <w:rFonts w:hint="default"/>
        <w:lang w:val="vi" w:eastAsia="en-US" w:bidi="ar-SA"/>
      </w:rPr>
    </w:lvl>
    <w:lvl w:ilvl="5" w:tplc="A4A014CC">
      <w:numFmt w:val="bullet"/>
      <w:lvlText w:val="•"/>
      <w:lvlJc w:val="left"/>
      <w:pPr>
        <w:ind w:left="6017" w:hanging="264"/>
      </w:pPr>
      <w:rPr>
        <w:rFonts w:hint="default"/>
        <w:lang w:val="vi" w:eastAsia="en-US" w:bidi="ar-SA"/>
      </w:rPr>
    </w:lvl>
    <w:lvl w:ilvl="6" w:tplc="251E5504">
      <w:numFmt w:val="bullet"/>
      <w:lvlText w:val="•"/>
      <w:lvlJc w:val="left"/>
      <w:pPr>
        <w:ind w:left="6996" w:hanging="264"/>
      </w:pPr>
      <w:rPr>
        <w:rFonts w:hint="default"/>
        <w:lang w:val="vi" w:eastAsia="en-US" w:bidi="ar-SA"/>
      </w:rPr>
    </w:lvl>
    <w:lvl w:ilvl="7" w:tplc="D39EED04">
      <w:numFmt w:val="bullet"/>
      <w:lvlText w:val="•"/>
      <w:lvlJc w:val="left"/>
      <w:pPr>
        <w:ind w:left="7976" w:hanging="264"/>
      </w:pPr>
      <w:rPr>
        <w:rFonts w:hint="default"/>
        <w:lang w:val="vi" w:eastAsia="en-US" w:bidi="ar-SA"/>
      </w:rPr>
    </w:lvl>
    <w:lvl w:ilvl="8" w:tplc="48CE81BA">
      <w:numFmt w:val="bullet"/>
      <w:lvlText w:val="•"/>
      <w:lvlJc w:val="left"/>
      <w:pPr>
        <w:ind w:left="8955" w:hanging="264"/>
      </w:pPr>
      <w:rPr>
        <w:rFonts w:hint="default"/>
        <w:lang w:val="vi" w:eastAsia="en-US" w:bidi="ar-SA"/>
      </w:rPr>
    </w:lvl>
  </w:abstractNum>
  <w:num w:numId="1">
    <w:abstractNumId w:val="5"/>
  </w:num>
  <w:num w:numId="2">
    <w:abstractNumId w:val="0"/>
  </w:num>
  <w:num w:numId="3">
    <w:abstractNumId w:val="8"/>
  </w:num>
  <w:num w:numId="4">
    <w:abstractNumId w:val="2"/>
  </w:num>
  <w:num w:numId="5">
    <w:abstractNumId w:val="3"/>
  </w:num>
  <w:num w:numId="6">
    <w:abstractNumId w:val="1"/>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2354DC"/>
    <w:rsid w:val="000466A8"/>
    <w:rsid w:val="00065EC9"/>
    <w:rsid w:val="00127EB2"/>
    <w:rsid w:val="002354DC"/>
    <w:rsid w:val="00421EBD"/>
    <w:rsid w:val="005A6E2A"/>
    <w:rsid w:val="007378DA"/>
    <w:rsid w:val="00A94AA7"/>
    <w:rsid w:val="00BB284A"/>
    <w:rsid w:val="00BF16D0"/>
    <w:rsid w:val="00D44ACC"/>
    <w:rsid w:val="00EC691D"/>
    <w:rsid w:val="00F37E2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48"/>
      <w:ind w:left="1140" w:hanging="279"/>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firstLine="720"/>
      <w:jc w:val="both"/>
    </w:pPr>
    <w:rPr>
      <w:sz w:val="28"/>
      <w:szCs w:val="28"/>
    </w:rPr>
  </w:style>
  <w:style w:type="paragraph" w:styleId="ListParagraph">
    <w:name w:val="List Paragraph"/>
    <w:basedOn w:val="Normal"/>
    <w:uiPriority w:val="1"/>
    <w:qFormat/>
    <w:pPr>
      <w:ind w:left="140" w:firstLine="720"/>
      <w:jc w:val="both"/>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BB284A"/>
    <w:rPr>
      <w:rFonts w:ascii="Tahoma" w:hAnsi="Tahoma" w:cs="Tahoma"/>
      <w:sz w:val="16"/>
      <w:szCs w:val="16"/>
    </w:rPr>
  </w:style>
  <w:style w:type="character" w:customStyle="1" w:styleId="BalloonTextChar">
    <w:name w:val="Balloon Text Char"/>
    <w:basedOn w:val="DefaultParagraphFont"/>
    <w:link w:val="BalloonText"/>
    <w:uiPriority w:val="99"/>
    <w:semiHidden/>
    <w:rsid w:val="00BB284A"/>
    <w:rPr>
      <w:rFonts w:ascii="Tahoma" w:eastAsia="Times New Roman" w:hAnsi="Tahoma" w:cs="Tahoma"/>
      <w:sz w:val="16"/>
      <w:szCs w:val="16"/>
      <w:lang w:val="vi"/>
    </w:rPr>
  </w:style>
  <w:style w:type="paragraph" w:styleId="Header">
    <w:name w:val="header"/>
    <w:basedOn w:val="Normal"/>
    <w:link w:val="HeaderChar"/>
    <w:uiPriority w:val="99"/>
    <w:unhideWhenUsed/>
    <w:rsid w:val="00F37E25"/>
    <w:pPr>
      <w:tabs>
        <w:tab w:val="center" w:pos="4513"/>
        <w:tab w:val="right" w:pos="9026"/>
      </w:tabs>
    </w:pPr>
  </w:style>
  <w:style w:type="character" w:customStyle="1" w:styleId="HeaderChar">
    <w:name w:val="Header Char"/>
    <w:basedOn w:val="DefaultParagraphFont"/>
    <w:link w:val="Header"/>
    <w:uiPriority w:val="99"/>
    <w:rsid w:val="00F37E25"/>
    <w:rPr>
      <w:rFonts w:ascii="Times New Roman" w:eastAsia="Times New Roman" w:hAnsi="Times New Roman" w:cs="Times New Roman"/>
      <w:lang w:val="vi"/>
    </w:rPr>
  </w:style>
  <w:style w:type="paragraph" w:styleId="Footer">
    <w:name w:val="footer"/>
    <w:basedOn w:val="Normal"/>
    <w:link w:val="FooterChar"/>
    <w:uiPriority w:val="99"/>
    <w:unhideWhenUsed/>
    <w:rsid w:val="00F37E25"/>
    <w:pPr>
      <w:tabs>
        <w:tab w:val="center" w:pos="4513"/>
        <w:tab w:val="right" w:pos="9026"/>
      </w:tabs>
    </w:pPr>
  </w:style>
  <w:style w:type="character" w:customStyle="1" w:styleId="FooterChar">
    <w:name w:val="Footer Char"/>
    <w:basedOn w:val="DefaultParagraphFont"/>
    <w:link w:val="Footer"/>
    <w:uiPriority w:val="99"/>
    <w:rsid w:val="00F37E25"/>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48"/>
      <w:ind w:left="1140" w:hanging="279"/>
      <w:jc w:val="both"/>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firstLine="720"/>
      <w:jc w:val="both"/>
    </w:pPr>
    <w:rPr>
      <w:sz w:val="28"/>
      <w:szCs w:val="28"/>
    </w:rPr>
  </w:style>
  <w:style w:type="paragraph" w:styleId="ListParagraph">
    <w:name w:val="List Paragraph"/>
    <w:basedOn w:val="Normal"/>
    <w:uiPriority w:val="1"/>
    <w:qFormat/>
    <w:pPr>
      <w:ind w:left="140" w:firstLine="720"/>
      <w:jc w:val="both"/>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BB284A"/>
    <w:rPr>
      <w:rFonts w:ascii="Tahoma" w:hAnsi="Tahoma" w:cs="Tahoma"/>
      <w:sz w:val="16"/>
      <w:szCs w:val="16"/>
    </w:rPr>
  </w:style>
  <w:style w:type="character" w:customStyle="1" w:styleId="BalloonTextChar">
    <w:name w:val="Balloon Text Char"/>
    <w:basedOn w:val="DefaultParagraphFont"/>
    <w:link w:val="BalloonText"/>
    <w:uiPriority w:val="99"/>
    <w:semiHidden/>
    <w:rsid w:val="00BB284A"/>
    <w:rPr>
      <w:rFonts w:ascii="Tahoma" w:eastAsia="Times New Roman" w:hAnsi="Tahoma" w:cs="Tahoma"/>
      <w:sz w:val="16"/>
      <w:szCs w:val="16"/>
      <w:lang w:val="vi"/>
    </w:rPr>
  </w:style>
  <w:style w:type="paragraph" w:styleId="Header">
    <w:name w:val="header"/>
    <w:basedOn w:val="Normal"/>
    <w:link w:val="HeaderChar"/>
    <w:uiPriority w:val="99"/>
    <w:unhideWhenUsed/>
    <w:rsid w:val="00F37E25"/>
    <w:pPr>
      <w:tabs>
        <w:tab w:val="center" w:pos="4513"/>
        <w:tab w:val="right" w:pos="9026"/>
      </w:tabs>
    </w:pPr>
  </w:style>
  <w:style w:type="character" w:customStyle="1" w:styleId="HeaderChar">
    <w:name w:val="Header Char"/>
    <w:basedOn w:val="DefaultParagraphFont"/>
    <w:link w:val="Header"/>
    <w:uiPriority w:val="99"/>
    <w:rsid w:val="00F37E25"/>
    <w:rPr>
      <w:rFonts w:ascii="Times New Roman" w:eastAsia="Times New Roman" w:hAnsi="Times New Roman" w:cs="Times New Roman"/>
      <w:lang w:val="vi"/>
    </w:rPr>
  </w:style>
  <w:style w:type="paragraph" w:styleId="Footer">
    <w:name w:val="footer"/>
    <w:basedOn w:val="Normal"/>
    <w:link w:val="FooterChar"/>
    <w:uiPriority w:val="99"/>
    <w:unhideWhenUsed/>
    <w:rsid w:val="00F37E25"/>
    <w:pPr>
      <w:tabs>
        <w:tab w:val="center" w:pos="4513"/>
        <w:tab w:val="right" w:pos="9026"/>
      </w:tabs>
    </w:pPr>
  </w:style>
  <w:style w:type="character" w:customStyle="1" w:styleId="FooterChar">
    <w:name w:val="Footer Char"/>
    <w:basedOn w:val="DefaultParagraphFont"/>
    <w:link w:val="Footer"/>
    <w:uiPriority w:val="99"/>
    <w:rsid w:val="00F37E25"/>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1361</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AutoBVT</cp:lastModifiedBy>
  <cp:revision>8</cp:revision>
  <dcterms:created xsi:type="dcterms:W3CDTF">2025-04-24T03:03:00Z</dcterms:created>
  <dcterms:modified xsi:type="dcterms:W3CDTF">2025-04-24T04:12:00Z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2025-04-04T00:00:00Z</vt:filetime>
  </property>
  <property fmtid="{D5CDD505-2E9C-101B-9397-08002B2CF9AE}" pid="3" name="Creator">
    <vt:lpwstr>Microsoft® Word 2010</vt:lpwstr>
  </property>
  <property fmtid="{D5CDD505-2E9C-101B-9397-08002B2CF9AE}" pid="4" name="LastSaved">
    <vt:filetime>2025-04-24T00:00:00Z</vt:filetime>
  </property>
  <property fmtid="{D5CDD505-2E9C-101B-9397-08002B2CF9AE}" pid="5" name="Producer">
    <vt:lpwstr>pdf</vt:lpwstr>
  </property>
</Properties>
</file>